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67" w:type="dxa"/>
        <w:tblLook w:val="04A0" w:firstRow="1" w:lastRow="0" w:firstColumn="1" w:lastColumn="0" w:noHBand="0" w:noVBand="1"/>
      </w:tblPr>
      <w:tblGrid>
        <w:gridCol w:w="4788"/>
        <w:gridCol w:w="5560"/>
      </w:tblGrid>
      <w:tr w:rsidR="0012720A" w:rsidRPr="003B3273" w14:paraId="6624E576" w14:textId="77777777" w:rsidTr="0012720A">
        <w:tc>
          <w:tcPr>
            <w:tcW w:w="4788" w:type="dxa"/>
          </w:tcPr>
          <w:p w14:paraId="5EC37B21" w14:textId="69B5F657" w:rsidR="0012720A" w:rsidRPr="006A7DCF" w:rsidRDefault="0012720A" w:rsidP="003A0EED">
            <w:pPr>
              <w:spacing w:after="120" w:line="264" w:lineRule="auto"/>
              <w:jc w:val="center"/>
              <w:rPr>
                <w:bCs/>
                <w:sz w:val="26"/>
                <w:szCs w:val="26"/>
                <w:lang w:val="en-US"/>
              </w:rPr>
            </w:pPr>
            <w:r w:rsidRPr="003B3273">
              <w:rPr>
                <w:bCs/>
                <w:sz w:val="26"/>
                <w:szCs w:val="26"/>
              </w:rPr>
              <w:t>UBND XÃ</w:t>
            </w:r>
            <w:r>
              <w:rPr>
                <w:bCs/>
                <w:sz w:val="26"/>
                <w:szCs w:val="26"/>
              </w:rPr>
              <w:t xml:space="preserve"> GIAO </w:t>
            </w:r>
            <w:r w:rsidR="006A7DCF">
              <w:rPr>
                <w:bCs/>
                <w:sz w:val="26"/>
                <w:szCs w:val="26"/>
                <w:lang w:val="en-US"/>
              </w:rPr>
              <w:t>THUỶ</w:t>
            </w:r>
          </w:p>
          <w:p w14:paraId="0C5793DB" w14:textId="3CB6A2DD" w:rsidR="0012720A" w:rsidRPr="006A7DCF" w:rsidRDefault="0012720A" w:rsidP="003A0EED">
            <w:pPr>
              <w:spacing w:after="120" w:line="264" w:lineRule="auto"/>
              <w:jc w:val="center"/>
              <w:rPr>
                <w:sz w:val="26"/>
                <w:szCs w:val="26"/>
                <w:lang w:val="en-US"/>
              </w:rPr>
            </w:pPr>
            <w:r>
              <w:rPr>
                <w:noProof/>
              </w:rPr>
              <mc:AlternateContent>
                <mc:Choice Requires="wps">
                  <w:drawing>
                    <wp:anchor distT="0" distB="0" distL="114300" distR="114300" simplePos="0" relativeHeight="251657216" behindDoc="0" locked="0" layoutInCell="1" allowOverlap="1" wp14:anchorId="33F2321C" wp14:editId="4A3AB5A9">
                      <wp:simplePos x="0" y="0"/>
                      <wp:positionH relativeFrom="column">
                        <wp:posOffset>910590</wp:posOffset>
                      </wp:positionH>
                      <wp:positionV relativeFrom="paragraph">
                        <wp:posOffset>219075</wp:posOffset>
                      </wp:positionV>
                      <wp:extent cx="847725" cy="0"/>
                      <wp:effectExtent l="0" t="0" r="0" b="0"/>
                      <wp:wrapNone/>
                      <wp:docPr id="66828307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9C730" id="_x0000_t32" coordsize="21600,21600" o:spt="32" o:oned="t" path="m,l21600,21600e" filled="f">
                      <v:path arrowok="t" fillok="f" o:connecttype="none"/>
                      <o:lock v:ext="edit" shapetype="t"/>
                    </v:shapetype>
                    <v:shape id="Straight Arrow Connector 2" o:spid="_x0000_s1026" type="#_x0000_t32" style="position:absolute;margin-left:71.7pt;margin-top:17.25pt;width:6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"/>
                  </w:pict>
                </mc:Fallback>
              </mc:AlternateContent>
            </w:r>
            <w:r w:rsidRPr="003B3273">
              <w:rPr>
                <w:b/>
                <w:bCs/>
                <w:sz w:val="26"/>
                <w:szCs w:val="26"/>
              </w:rPr>
              <w:t xml:space="preserve">TRƯỜNG MẦM NON </w:t>
            </w:r>
            <w:r w:rsidR="005913FF">
              <w:rPr>
                <w:b/>
                <w:bCs/>
                <w:sz w:val="26"/>
                <w:szCs w:val="26"/>
                <w:lang w:val="en-US"/>
              </w:rPr>
              <w:t>BÌNH HOÀ</w:t>
            </w:r>
          </w:p>
        </w:tc>
        <w:tc>
          <w:tcPr>
            <w:tcW w:w="5560" w:type="dxa"/>
          </w:tcPr>
          <w:p w14:paraId="16CFFD7F" w14:textId="77777777" w:rsidR="0012720A" w:rsidRPr="003B3273" w:rsidRDefault="0012720A" w:rsidP="003A0EED">
            <w:pPr>
              <w:spacing w:after="120" w:line="264" w:lineRule="auto"/>
              <w:jc w:val="center"/>
              <w:rPr>
                <w:b/>
                <w:bCs/>
                <w:spacing w:val="-10"/>
                <w:sz w:val="26"/>
                <w:szCs w:val="26"/>
              </w:rPr>
            </w:pPr>
            <w:r w:rsidRPr="003B3273">
              <w:rPr>
                <w:b/>
                <w:bCs/>
                <w:spacing w:val="-10"/>
                <w:sz w:val="26"/>
                <w:szCs w:val="26"/>
              </w:rPr>
              <w:t>CỘNG HÒA XÃ HỘI CHỦ NGHĨA VIỆT NAM</w:t>
            </w:r>
          </w:p>
          <w:p w14:paraId="443CA8CF" w14:textId="38CF7FB0" w:rsidR="0012720A" w:rsidRPr="003B3273" w:rsidRDefault="0012720A" w:rsidP="003A0EED">
            <w:pPr>
              <w:spacing w:after="120" w:line="264" w:lineRule="auto"/>
              <w:jc w:val="center"/>
              <w:rPr>
                <w:spacing w:val="-10"/>
                <w:sz w:val="26"/>
                <w:szCs w:val="26"/>
              </w:rPr>
            </w:pPr>
            <w:r>
              <w:rPr>
                <w:noProof/>
              </w:rPr>
              <mc:AlternateContent>
                <mc:Choice Requires="wps">
                  <w:drawing>
                    <wp:anchor distT="0" distB="0" distL="114300" distR="114300" simplePos="0" relativeHeight="251658240" behindDoc="0" locked="0" layoutInCell="1" allowOverlap="1" wp14:anchorId="6D793A6E" wp14:editId="6DD8FF85">
                      <wp:simplePos x="0" y="0"/>
                      <wp:positionH relativeFrom="column">
                        <wp:posOffset>499110</wp:posOffset>
                      </wp:positionH>
                      <wp:positionV relativeFrom="paragraph">
                        <wp:posOffset>228600</wp:posOffset>
                      </wp:positionV>
                      <wp:extent cx="2257425" cy="0"/>
                      <wp:effectExtent l="0" t="0" r="0" b="0"/>
                      <wp:wrapNone/>
                      <wp:docPr id="1261077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15377" id="Straight Arrow Connector 1" o:spid="_x0000_s1026" type="#_x0000_t32" style="position:absolute;margin-left:39.3pt;margin-top:18pt;width:17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"/>
                  </w:pict>
                </mc:Fallback>
              </mc:AlternateContent>
            </w:r>
            <w:r w:rsidRPr="003B3273">
              <w:rPr>
                <w:b/>
                <w:bCs/>
                <w:szCs w:val="28"/>
              </w:rPr>
              <w:t xml:space="preserve">Độc lập </w:t>
            </w:r>
            <w:r>
              <w:rPr>
                <w:b/>
                <w:bCs/>
                <w:szCs w:val="28"/>
              </w:rPr>
              <w:t>-</w:t>
            </w:r>
            <w:r w:rsidRPr="003B3273">
              <w:rPr>
                <w:b/>
                <w:bCs/>
                <w:szCs w:val="28"/>
              </w:rPr>
              <w:t xml:space="preserve"> Tự do </w:t>
            </w:r>
            <w:r>
              <w:rPr>
                <w:b/>
                <w:bCs/>
                <w:szCs w:val="28"/>
              </w:rPr>
              <w:t>-</w:t>
            </w:r>
            <w:r w:rsidRPr="003B3273">
              <w:rPr>
                <w:b/>
                <w:bCs/>
                <w:szCs w:val="28"/>
              </w:rPr>
              <w:t xml:space="preserve"> Hạnh phúc</w:t>
            </w:r>
          </w:p>
        </w:tc>
      </w:tr>
      <w:tr w:rsidR="0012720A" w:rsidRPr="003B3273" w14:paraId="4960FA89" w14:textId="77777777" w:rsidTr="0012720A">
        <w:tc>
          <w:tcPr>
            <w:tcW w:w="4788" w:type="dxa"/>
          </w:tcPr>
          <w:p w14:paraId="3083DF06" w14:textId="70882A89" w:rsidR="0012720A" w:rsidRPr="006A7DCF" w:rsidRDefault="0012720A" w:rsidP="003A0EED">
            <w:pPr>
              <w:spacing w:after="120" w:line="264" w:lineRule="auto"/>
              <w:jc w:val="center"/>
              <w:rPr>
                <w:b/>
                <w:bCs/>
                <w:sz w:val="26"/>
                <w:szCs w:val="26"/>
                <w:lang w:val="en-US"/>
              </w:rPr>
            </w:pPr>
            <w:r w:rsidRPr="003B3273">
              <w:rPr>
                <w:sz w:val="26"/>
                <w:szCs w:val="26"/>
              </w:rPr>
              <w:t>Số</w:t>
            </w:r>
            <w:r w:rsidR="001166B5">
              <w:rPr>
                <w:sz w:val="26"/>
                <w:szCs w:val="26"/>
                <w:lang w:val="en-US"/>
              </w:rPr>
              <w:t>:</w:t>
            </w:r>
            <w:r w:rsidR="00B946CA">
              <w:rPr>
                <w:sz w:val="26"/>
                <w:szCs w:val="26"/>
                <w:lang w:val="en-US"/>
              </w:rPr>
              <w:t xml:space="preserve"> </w:t>
            </w:r>
            <w:r w:rsidR="002B05C4">
              <w:rPr>
                <w:sz w:val="26"/>
                <w:szCs w:val="26"/>
                <w:lang w:val="en-US"/>
              </w:rPr>
              <w:t>47</w:t>
            </w:r>
            <w:r w:rsidRPr="003B3273">
              <w:rPr>
                <w:sz w:val="26"/>
                <w:szCs w:val="26"/>
              </w:rPr>
              <w:t>/KH-MN</w:t>
            </w:r>
            <w:r w:rsidR="005913FF">
              <w:rPr>
                <w:sz w:val="26"/>
                <w:szCs w:val="26"/>
                <w:lang w:val="en-US"/>
              </w:rPr>
              <w:t>BH</w:t>
            </w:r>
          </w:p>
        </w:tc>
        <w:tc>
          <w:tcPr>
            <w:tcW w:w="5560" w:type="dxa"/>
          </w:tcPr>
          <w:p w14:paraId="4E0FA605" w14:textId="2759EE02" w:rsidR="0012720A" w:rsidRPr="006A7DCF" w:rsidRDefault="0012720A" w:rsidP="003A0EED">
            <w:pPr>
              <w:spacing w:after="120" w:line="264" w:lineRule="auto"/>
              <w:jc w:val="center"/>
              <w:rPr>
                <w:i/>
                <w:szCs w:val="28"/>
                <w:lang w:val="en-US"/>
              </w:rPr>
            </w:pPr>
            <w:r>
              <w:rPr>
                <w:i/>
                <w:szCs w:val="28"/>
              </w:rPr>
              <w:t xml:space="preserve">Giao </w:t>
            </w:r>
            <w:r w:rsidR="006A7DCF">
              <w:rPr>
                <w:i/>
                <w:szCs w:val="28"/>
                <w:lang w:val="en-US"/>
              </w:rPr>
              <w:t>Thuỷ</w:t>
            </w:r>
            <w:r w:rsidRPr="003B3273">
              <w:rPr>
                <w:i/>
                <w:szCs w:val="28"/>
              </w:rPr>
              <w:t>, ngày</w:t>
            </w:r>
            <w:r>
              <w:rPr>
                <w:i/>
                <w:szCs w:val="28"/>
              </w:rPr>
              <w:t xml:space="preserve"> </w:t>
            </w:r>
            <w:r w:rsidR="00B946CA">
              <w:rPr>
                <w:i/>
                <w:szCs w:val="28"/>
                <w:lang w:val="en-US"/>
              </w:rPr>
              <w:t>1</w:t>
            </w:r>
            <w:r w:rsidR="000F44BB">
              <w:rPr>
                <w:i/>
                <w:szCs w:val="28"/>
                <w:lang w:val="en-US"/>
              </w:rPr>
              <w:t>9</w:t>
            </w:r>
            <w:r w:rsidR="00B946CA">
              <w:rPr>
                <w:i/>
                <w:szCs w:val="28"/>
                <w:lang w:val="en-US"/>
              </w:rPr>
              <w:t xml:space="preserve"> </w:t>
            </w:r>
            <w:r w:rsidRPr="003B3273">
              <w:rPr>
                <w:i/>
                <w:szCs w:val="28"/>
              </w:rPr>
              <w:t xml:space="preserve">tháng </w:t>
            </w:r>
            <w:r>
              <w:rPr>
                <w:i/>
                <w:szCs w:val="28"/>
                <w:lang w:val="en-US"/>
              </w:rPr>
              <w:t>05</w:t>
            </w:r>
            <w:r w:rsidRPr="003B3273">
              <w:rPr>
                <w:i/>
                <w:szCs w:val="28"/>
              </w:rPr>
              <w:t xml:space="preserve"> năm 202</w:t>
            </w:r>
            <w:r w:rsidR="006A7DCF">
              <w:rPr>
                <w:i/>
                <w:szCs w:val="28"/>
                <w:lang w:val="en-US"/>
              </w:rPr>
              <w:t>6</w:t>
            </w:r>
          </w:p>
        </w:tc>
      </w:tr>
    </w:tbl>
    <w:p w14:paraId="7C18B3F5" w14:textId="77777777" w:rsidR="0012720A" w:rsidRDefault="0012720A" w:rsidP="00F74B4F">
      <w:pPr>
        <w:spacing w:after="120" w:line="264" w:lineRule="auto"/>
        <w:jc w:val="center"/>
        <w:rPr>
          <w:rFonts w:asciiTheme="majorHAnsi" w:hAnsiTheme="majorHAnsi" w:cstheme="majorHAnsi"/>
          <w:b/>
          <w:bCs/>
          <w:szCs w:val="28"/>
          <w:lang w:val="en-US"/>
        </w:rPr>
      </w:pPr>
    </w:p>
    <w:p w14:paraId="4159EE4A" w14:textId="0D6F2630" w:rsidR="00F74B4F" w:rsidRPr="00F74B4F" w:rsidRDefault="00F74B4F" w:rsidP="00F74B4F">
      <w:pPr>
        <w:spacing w:after="120" w:line="264" w:lineRule="auto"/>
        <w:jc w:val="center"/>
        <w:rPr>
          <w:rFonts w:asciiTheme="majorHAnsi" w:hAnsiTheme="majorHAnsi" w:cstheme="majorHAnsi"/>
          <w:b/>
          <w:bCs/>
          <w:szCs w:val="28"/>
        </w:rPr>
      </w:pPr>
      <w:r w:rsidRPr="00F74B4F">
        <w:rPr>
          <w:rFonts w:asciiTheme="majorHAnsi" w:hAnsiTheme="majorHAnsi" w:cstheme="majorHAnsi"/>
          <w:b/>
          <w:bCs/>
          <w:szCs w:val="28"/>
        </w:rPr>
        <w:t>KẾ HOẠCH</w:t>
      </w:r>
    </w:p>
    <w:p w14:paraId="3217532B" w14:textId="17BF9313" w:rsidR="00F74B4F" w:rsidRDefault="00F74B4F" w:rsidP="00F74B4F">
      <w:pPr>
        <w:spacing w:after="120" w:line="264" w:lineRule="auto"/>
        <w:jc w:val="center"/>
        <w:rPr>
          <w:rFonts w:asciiTheme="majorHAnsi" w:hAnsiTheme="majorHAnsi" w:cstheme="majorHAnsi"/>
          <w:b/>
          <w:bCs/>
          <w:szCs w:val="28"/>
          <w:lang w:val="en-US"/>
        </w:rPr>
      </w:pPr>
      <w:r w:rsidRPr="00F74B4F">
        <w:rPr>
          <w:rFonts w:asciiTheme="majorHAnsi" w:hAnsiTheme="majorHAnsi" w:cstheme="majorHAnsi"/>
          <w:b/>
          <w:bCs/>
          <w:szCs w:val="28"/>
        </w:rPr>
        <w:t xml:space="preserve">Tuyển sinh năm học 2026 </w:t>
      </w:r>
      <w:r w:rsidR="0012720A">
        <w:rPr>
          <w:rFonts w:asciiTheme="majorHAnsi" w:hAnsiTheme="majorHAnsi" w:cstheme="majorHAnsi"/>
          <w:b/>
          <w:bCs/>
          <w:szCs w:val="28"/>
          <w:lang w:val="en-US"/>
        </w:rPr>
        <w:t>-</w:t>
      </w:r>
      <w:r w:rsidRPr="00F74B4F">
        <w:rPr>
          <w:rFonts w:asciiTheme="majorHAnsi" w:hAnsiTheme="majorHAnsi" w:cstheme="majorHAnsi"/>
          <w:b/>
          <w:bCs/>
          <w:szCs w:val="28"/>
        </w:rPr>
        <w:t xml:space="preserve"> 2027</w:t>
      </w:r>
    </w:p>
    <w:p w14:paraId="38D6ABA2" w14:textId="77777777" w:rsidR="00F74B4F" w:rsidRPr="00F74B4F" w:rsidRDefault="00F74B4F" w:rsidP="00F74B4F">
      <w:pPr>
        <w:spacing w:after="120" w:line="264" w:lineRule="auto"/>
        <w:jc w:val="center"/>
        <w:rPr>
          <w:rFonts w:asciiTheme="majorHAnsi" w:hAnsiTheme="majorHAnsi" w:cstheme="majorHAnsi"/>
          <w:b/>
          <w:bCs/>
          <w:szCs w:val="28"/>
          <w:lang w:val="en-US"/>
        </w:rPr>
      </w:pPr>
    </w:p>
    <w:p w14:paraId="43DE5AA2" w14:textId="77777777" w:rsidR="00F74B4F" w:rsidRPr="00F74B4F" w:rsidRDefault="00F74B4F" w:rsidP="00F74B4F">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Căn cứ Thông tư số 52/2020/TT-BGDĐT ngày 31/12/2020 của Bộ trưởng Bộ Giáo dục và Đào tạo ban hành Điều lệ trường mầm non;</w:t>
      </w:r>
    </w:p>
    <w:p w14:paraId="4447D3AA" w14:textId="77777777" w:rsidR="00F74B4F" w:rsidRPr="00F74B4F" w:rsidRDefault="00F74B4F" w:rsidP="00F74B4F">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Căn cứ Thông tư số 09/2025/TT-BGDĐT ngày 12/6/2025 của Bộ trưởng Bộ Giáo dục và Đào tạo quy định về phân quyền, phân cấp và phân định thẩm quyền thực hiện nhiệm vụ quản lý nhà nước của chính quyền địa phương hai cấp đối với giáo dục mầm non;</w:t>
      </w:r>
    </w:p>
    <w:p w14:paraId="1290004B" w14:textId="77777777" w:rsidR="00F74B4F" w:rsidRDefault="00F74B4F" w:rsidP="00F74B4F">
      <w:pPr>
        <w:spacing w:after="120" w:line="264" w:lineRule="auto"/>
        <w:ind w:firstLine="720"/>
        <w:jc w:val="both"/>
        <w:rPr>
          <w:rFonts w:asciiTheme="majorHAnsi" w:hAnsiTheme="majorHAnsi" w:cstheme="majorHAnsi"/>
          <w:szCs w:val="28"/>
          <w:lang w:val="en-US"/>
        </w:rPr>
      </w:pPr>
      <w:r w:rsidRPr="00F74B4F">
        <w:rPr>
          <w:rFonts w:asciiTheme="majorHAnsi" w:hAnsiTheme="majorHAnsi" w:cstheme="majorHAnsi"/>
          <w:szCs w:val="28"/>
        </w:rPr>
        <w:t>Căn cứ Công văn số 1526/SGDĐT-GDTrH ngày 08/5/2026 của Sở Giáo dục và Đào tạo tỉnh Ninh Bình về việc hướng dẫn huy động trẻ vào cơ sở giáo dục mầm non năm học 2026-2027;</w:t>
      </w:r>
    </w:p>
    <w:p w14:paraId="6DF58CD7" w14:textId="2D6C0065" w:rsidR="006A7DCF" w:rsidRPr="003732D4" w:rsidRDefault="003732D4" w:rsidP="003732D4">
      <w:pPr>
        <w:spacing w:after="120" w:line="264" w:lineRule="auto"/>
        <w:jc w:val="both"/>
        <w:rPr>
          <w:rFonts w:asciiTheme="majorHAnsi" w:hAnsiTheme="majorHAnsi" w:cstheme="majorHAnsi"/>
          <w:szCs w:val="28"/>
          <w:lang w:val="en-US"/>
        </w:rPr>
      </w:pPr>
      <w:r>
        <w:rPr>
          <w:rFonts w:asciiTheme="majorHAnsi" w:hAnsiTheme="majorHAnsi" w:cstheme="majorHAnsi"/>
          <w:szCs w:val="28"/>
          <w:lang w:val="en-US"/>
        </w:rPr>
        <w:t xml:space="preserve">         Công </w:t>
      </w:r>
      <w:proofErr w:type="spellStart"/>
      <w:r>
        <w:rPr>
          <w:rFonts w:asciiTheme="majorHAnsi" w:hAnsiTheme="majorHAnsi" w:cstheme="majorHAnsi"/>
          <w:szCs w:val="28"/>
          <w:lang w:val="en-US"/>
        </w:rPr>
        <w:t>văn</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số</w:t>
      </w:r>
      <w:proofErr w:type="spellEnd"/>
      <w:r>
        <w:rPr>
          <w:rFonts w:asciiTheme="majorHAnsi" w:hAnsiTheme="majorHAnsi" w:cstheme="majorHAnsi"/>
          <w:szCs w:val="28"/>
          <w:lang w:val="en-US"/>
        </w:rPr>
        <w:t xml:space="preserve"> 785/ UBND- VHXH </w:t>
      </w:r>
      <w:proofErr w:type="spellStart"/>
      <w:r>
        <w:rPr>
          <w:rFonts w:asciiTheme="majorHAnsi" w:hAnsiTheme="majorHAnsi" w:cstheme="majorHAnsi"/>
          <w:szCs w:val="28"/>
          <w:lang w:val="en-US"/>
        </w:rPr>
        <w:t>ngày</w:t>
      </w:r>
      <w:proofErr w:type="spellEnd"/>
      <w:r>
        <w:rPr>
          <w:rFonts w:asciiTheme="majorHAnsi" w:hAnsiTheme="majorHAnsi" w:cstheme="majorHAnsi"/>
          <w:szCs w:val="28"/>
          <w:lang w:val="en-US"/>
        </w:rPr>
        <w:t xml:space="preserve"> 12 </w:t>
      </w:r>
      <w:proofErr w:type="spellStart"/>
      <w:r>
        <w:rPr>
          <w:rFonts w:asciiTheme="majorHAnsi" w:hAnsiTheme="majorHAnsi" w:cstheme="majorHAnsi"/>
          <w:szCs w:val="28"/>
          <w:lang w:val="en-US"/>
        </w:rPr>
        <w:t>tháng</w:t>
      </w:r>
      <w:proofErr w:type="spellEnd"/>
      <w:r>
        <w:rPr>
          <w:rFonts w:asciiTheme="majorHAnsi" w:hAnsiTheme="majorHAnsi" w:cstheme="majorHAnsi"/>
          <w:szCs w:val="28"/>
          <w:lang w:val="en-US"/>
        </w:rPr>
        <w:t xml:space="preserve"> 5 </w:t>
      </w:r>
      <w:proofErr w:type="spellStart"/>
      <w:r>
        <w:rPr>
          <w:rFonts w:asciiTheme="majorHAnsi" w:hAnsiTheme="majorHAnsi" w:cstheme="majorHAnsi"/>
          <w:szCs w:val="28"/>
          <w:lang w:val="en-US"/>
        </w:rPr>
        <w:t>năm</w:t>
      </w:r>
      <w:proofErr w:type="spellEnd"/>
      <w:r>
        <w:rPr>
          <w:rFonts w:asciiTheme="majorHAnsi" w:hAnsiTheme="majorHAnsi" w:cstheme="majorHAnsi"/>
          <w:szCs w:val="28"/>
          <w:lang w:val="en-US"/>
        </w:rPr>
        <w:t xml:space="preserve"> 2026 </w:t>
      </w:r>
      <w:proofErr w:type="spellStart"/>
      <w:r>
        <w:rPr>
          <w:rFonts w:asciiTheme="majorHAnsi" w:hAnsiTheme="majorHAnsi" w:cstheme="majorHAnsi"/>
          <w:szCs w:val="28"/>
          <w:lang w:val="en-US"/>
        </w:rPr>
        <w:t>của</w:t>
      </w:r>
      <w:proofErr w:type="spellEnd"/>
      <w:r>
        <w:rPr>
          <w:rFonts w:asciiTheme="majorHAnsi" w:hAnsiTheme="majorHAnsi" w:cstheme="majorHAnsi"/>
          <w:szCs w:val="28"/>
          <w:lang w:val="en-US"/>
        </w:rPr>
        <w:t xml:space="preserve"> </w:t>
      </w:r>
      <w:proofErr w:type="spellStart"/>
      <w:r w:rsidR="005A7D6D">
        <w:rPr>
          <w:rFonts w:asciiTheme="majorHAnsi" w:hAnsiTheme="majorHAnsi" w:cstheme="majorHAnsi"/>
          <w:szCs w:val="28"/>
          <w:lang w:val="en-US"/>
        </w:rPr>
        <w:t>xã</w:t>
      </w:r>
      <w:proofErr w:type="spellEnd"/>
      <w:r w:rsidR="005A7D6D">
        <w:rPr>
          <w:rFonts w:asciiTheme="majorHAnsi" w:hAnsiTheme="majorHAnsi" w:cstheme="majorHAnsi"/>
          <w:szCs w:val="28"/>
          <w:lang w:val="en-US"/>
        </w:rPr>
        <w:t xml:space="preserve"> Giao Thuỷ </w:t>
      </w:r>
      <w:proofErr w:type="spellStart"/>
      <w:r w:rsidR="005A7D6D">
        <w:rPr>
          <w:rFonts w:asciiTheme="majorHAnsi" w:hAnsiTheme="majorHAnsi" w:cstheme="majorHAnsi"/>
          <w:szCs w:val="28"/>
          <w:lang w:val="en-US"/>
        </w:rPr>
        <w:t>về</w:t>
      </w:r>
      <w:proofErr w:type="spellEnd"/>
      <w:r w:rsidR="005A7D6D">
        <w:rPr>
          <w:rFonts w:asciiTheme="majorHAnsi" w:hAnsiTheme="majorHAnsi" w:cstheme="majorHAnsi"/>
          <w:szCs w:val="28"/>
          <w:lang w:val="en-US"/>
        </w:rPr>
        <w:t xml:space="preserve"> </w:t>
      </w:r>
      <w:proofErr w:type="spellStart"/>
      <w:r w:rsidR="005A7D6D">
        <w:rPr>
          <w:rFonts w:asciiTheme="majorHAnsi" w:hAnsiTheme="majorHAnsi" w:cstheme="majorHAnsi"/>
          <w:szCs w:val="28"/>
          <w:lang w:val="en-US"/>
        </w:rPr>
        <w:t>việc</w:t>
      </w:r>
      <w:proofErr w:type="spellEnd"/>
      <w:r w:rsidR="005A7D6D">
        <w:rPr>
          <w:rFonts w:asciiTheme="majorHAnsi" w:hAnsiTheme="majorHAnsi" w:cstheme="majorHAnsi"/>
          <w:szCs w:val="28"/>
          <w:lang w:val="en-US"/>
        </w:rPr>
        <w:t xml:space="preserve"> </w:t>
      </w:r>
      <w:proofErr w:type="spellStart"/>
      <w:r>
        <w:rPr>
          <w:rFonts w:asciiTheme="majorHAnsi" w:hAnsiTheme="majorHAnsi" w:cstheme="majorHAnsi"/>
          <w:szCs w:val="28"/>
          <w:lang w:val="en-US"/>
        </w:rPr>
        <w:t>hướng</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dẫn</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huy</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động</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trẻ</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vào</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cơ</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sở</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giáo</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dục</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mầm</w:t>
      </w:r>
      <w:proofErr w:type="spellEnd"/>
      <w:r>
        <w:rPr>
          <w:rFonts w:asciiTheme="majorHAnsi" w:hAnsiTheme="majorHAnsi" w:cstheme="majorHAnsi"/>
          <w:szCs w:val="28"/>
          <w:lang w:val="en-US"/>
        </w:rPr>
        <w:t xml:space="preserve"> non, </w:t>
      </w:r>
      <w:proofErr w:type="spellStart"/>
      <w:r>
        <w:rPr>
          <w:rFonts w:asciiTheme="majorHAnsi" w:hAnsiTheme="majorHAnsi" w:cstheme="majorHAnsi"/>
          <w:szCs w:val="28"/>
          <w:lang w:val="en-US"/>
        </w:rPr>
        <w:t>vào</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lớp</w:t>
      </w:r>
      <w:proofErr w:type="spellEnd"/>
      <w:r>
        <w:rPr>
          <w:rFonts w:asciiTheme="majorHAnsi" w:hAnsiTheme="majorHAnsi" w:cstheme="majorHAnsi"/>
          <w:szCs w:val="28"/>
          <w:lang w:val="en-US"/>
        </w:rPr>
        <w:t xml:space="preserve"> 1 </w:t>
      </w:r>
      <w:proofErr w:type="spellStart"/>
      <w:r>
        <w:rPr>
          <w:rFonts w:asciiTheme="majorHAnsi" w:hAnsiTheme="majorHAnsi" w:cstheme="majorHAnsi"/>
          <w:szCs w:val="28"/>
          <w:lang w:val="en-US"/>
        </w:rPr>
        <w:t>các</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trường</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tiểu</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học</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và</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tuyển</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sinh</w:t>
      </w:r>
      <w:proofErr w:type="spellEnd"/>
      <w:r w:rsidR="005A7D6D">
        <w:rPr>
          <w:rFonts w:asciiTheme="majorHAnsi" w:hAnsiTheme="majorHAnsi" w:cstheme="majorHAnsi"/>
          <w:szCs w:val="28"/>
          <w:lang w:val="en-US"/>
        </w:rPr>
        <w:t xml:space="preserve"> </w:t>
      </w:r>
      <w:proofErr w:type="spellStart"/>
      <w:r w:rsidR="005A7D6D">
        <w:rPr>
          <w:rFonts w:asciiTheme="majorHAnsi" w:hAnsiTheme="majorHAnsi" w:cstheme="majorHAnsi"/>
          <w:szCs w:val="28"/>
          <w:lang w:val="en-US"/>
        </w:rPr>
        <w:t>vào</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lớp</w:t>
      </w:r>
      <w:proofErr w:type="spellEnd"/>
      <w:r>
        <w:rPr>
          <w:rFonts w:asciiTheme="majorHAnsi" w:hAnsiTheme="majorHAnsi" w:cstheme="majorHAnsi"/>
          <w:szCs w:val="28"/>
          <w:lang w:val="en-US"/>
        </w:rPr>
        <w:t xml:space="preserve"> 6 </w:t>
      </w:r>
      <w:proofErr w:type="spellStart"/>
      <w:r>
        <w:rPr>
          <w:rFonts w:asciiTheme="majorHAnsi" w:hAnsiTheme="majorHAnsi" w:cstheme="majorHAnsi"/>
          <w:szCs w:val="28"/>
          <w:lang w:val="en-US"/>
        </w:rPr>
        <w:t>các</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trường</w:t>
      </w:r>
      <w:proofErr w:type="spellEnd"/>
      <w:r>
        <w:rPr>
          <w:rFonts w:asciiTheme="majorHAnsi" w:hAnsiTheme="majorHAnsi" w:cstheme="majorHAnsi"/>
          <w:szCs w:val="28"/>
          <w:lang w:val="en-US"/>
        </w:rPr>
        <w:t xml:space="preserve"> THCS </w:t>
      </w:r>
      <w:proofErr w:type="spellStart"/>
      <w:r>
        <w:rPr>
          <w:rFonts w:asciiTheme="majorHAnsi" w:hAnsiTheme="majorHAnsi" w:cstheme="majorHAnsi"/>
          <w:szCs w:val="28"/>
          <w:lang w:val="en-US"/>
        </w:rPr>
        <w:t>năm</w:t>
      </w:r>
      <w:proofErr w:type="spellEnd"/>
      <w:r>
        <w:rPr>
          <w:rFonts w:asciiTheme="majorHAnsi" w:hAnsiTheme="majorHAnsi" w:cstheme="majorHAnsi"/>
          <w:szCs w:val="28"/>
          <w:lang w:val="en-US"/>
        </w:rPr>
        <w:t xml:space="preserve"> </w:t>
      </w:r>
      <w:proofErr w:type="spellStart"/>
      <w:r>
        <w:rPr>
          <w:rFonts w:asciiTheme="majorHAnsi" w:hAnsiTheme="majorHAnsi" w:cstheme="majorHAnsi"/>
          <w:szCs w:val="28"/>
          <w:lang w:val="en-US"/>
        </w:rPr>
        <w:t>học</w:t>
      </w:r>
      <w:proofErr w:type="spellEnd"/>
      <w:r>
        <w:rPr>
          <w:rFonts w:asciiTheme="majorHAnsi" w:hAnsiTheme="majorHAnsi" w:cstheme="majorHAnsi"/>
          <w:szCs w:val="28"/>
          <w:lang w:val="en-US"/>
        </w:rPr>
        <w:t xml:space="preserve"> 2026-2027</w:t>
      </w:r>
      <w:r w:rsidR="005913FF">
        <w:rPr>
          <w:rFonts w:asciiTheme="majorHAnsi" w:hAnsiTheme="majorHAnsi" w:cstheme="majorHAnsi"/>
          <w:szCs w:val="28"/>
          <w:lang w:val="en-US"/>
        </w:rPr>
        <w:t>;</w:t>
      </w:r>
    </w:p>
    <w:p w14:paraId="3968076D" w14:textId="0A56EB5C" w:rsidR="00F74B4F" w:rsidRPr="00F74B4F" w:rsidRDefault="00F74B4F" w:rsidP="00F74B4F">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Căn cứ điều kiện thực tế về cơ sở vật chất, đội ngũ cán bộ quản lý, giáo viên và nhu cầu huy động trẻ trên địa bàn xã Giao </w:t>
      </w:r>
      <w:r w:rsidR="005A7D6D">
        <w:rPr>
          <w:rFonts w:asciiTheme="majorHAnsi" w:hAnsiTheme="majorHAnsi" w:cstheme="majorHAnsi"/>
          <w:szCs w:val="28"/>
          <w:lang w:val="en-US"/>
        </w:rPr>
        <w:t>Thuỷ</w:t>
      </w:r>
      <w:r w:rsidRPr="00F74B4F">
        <w:rPr>
          <w:rFonts w:asciiTheme="majorHAnsi" w:hAnsiTheme="majorHAnsi" w:cstheme="majorHAnsi"/>
          <w:szCs w:val="28"/>
        </w:rPr>
        <w:t>;</w:t>
      </w:r>
    </w:p>
    <w:p w14:paraId="66F1B3B1" w14:textId="454A0F30" w:rsidR="00F74B4F" w:rsidRPr="00F74B4F" w:rsidRDefault="00F74B4F" w:rsidP="00F74B4F">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Trường Mầm non </w:t>
      </w:r>
      <w:r w:rsidR="005913FF">
        <w:rPr>
          <w:rFonts w:asciiTheme="majorHAnsi" w:hAnsiTheme="majorHAnsi" w:cstheme="majorHAnsi"/>
          <w:szCs w:val="28"/>
          <w:lang w:val="en-US"/>
        </w:rPr>
        <w:t>Bình Hoà</w:t>
      </w:r>
      <w:r w:rsidRPr="00F74B4F">
        <w:rPr>
          <w:rFonts w:asciiTheme="majorHAnsi" w:hAnsiTheme="majorHAnsi" w:cstheme="majorHAnsi"/>
          <w:szCs w:val="28"/>
        </w:rPr>
        <w:t xml:space="preserve"> xây dựng kế hoạch tuyển sinh năm học 2026-2027 như sau:</w:t>
      </w:r>
    </w:p>
    <w:p w14:paraId="618777FF"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I. MỤC ĐÍCH, YÊU CẦU</w:t>
      </w:r>
    </w:p>
    <w:p w14:paraId="251364A7" w14:textId="622CCAAC" w:rsidR="00F74B4F" w:rsidRPr="00F74B4F" w:rsidRDefault="00F74B4F" w:rsidP="00F74B4F">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1. </w:t>
      </w:r>
      <w:r w:rsidRPr="00F74B4F">
        <w:rPr>
          <w:rFonts w:asciiTheme="majorHAnsi" w:hAnsiTheme="majorHAnsi" w:cstheme="majorHAnsi"/>
          <w:szCs w:val="28"/>
        </w:rPr>
        <w:t xml:space="preserve">Tổ chức huy động trẻ vào trường đúng quy định, đảm bảo quyền học tập của trẻ em trong độ tuổi mầm non trên địa bàn. </w:t>
      </w:r>
    </w:p>
    <w:p w14:paraId="74092D89" w14:textId="1C063A6E" w:rsidR="00F74B4F" w:rsidRPr="00F74B4F" w:rsidRDefault="00F74B4F" w:rsidP="00F74B4F">
      <w:pPr>
        <w:pStyle w:val="ListParagraph"/>
        <w:spacing w:after="120" w:line="264" w:lineRule="auto"/>
        <w:ind w:left="0"/>
        <w:jc w:val="both"/>
        <w:rPr>
          <w:rFonts w:asciiTheme="majorHAnsi" w:hAnsiTheme="majorHAnsi" w:cstheme="majorHAnsi"/>
          <w:szCs w:val="28"/>
        </w:rPr>
      </w:pPr>
      <w:r>
        <w:rPr>
          <w:rFonts w:asciiTheme="majorHAnsi" w:hAnsiTheme="majorHAnsi" w:cstheme="majorHAnsi"/>
          <w:szCs w:val="28"/>
          <w:lang w:val="en-US"/>
        </w:rPr>
        <w:t xml:space="preserve">2. </w:t>
      </w:r>
      <w:r w:rsidRPr="00F74B4F">
        <w:rPr>
          <w:rFonts w:asciiTheme="majorHAnsi" w:hAnsiTheme="majorHAnsi" w:cstheme="majorHAnsi"/>
          <w:szCs w:val="28"/>
        </w:rPr>
        <w:t xml:space="preserve">Duy trì, củng cố và nâng cao chất lượng phổ cập giáo dục mầm non cho trẻ 5 tuổi; từng bước thực hiện phổ cập giáo dục mầm non cho trẻ mẫu giáo từ 3 đến 4 tuổi. </w:t>
      </w:r>
    </w:p>
    <w:p w14:paraId="1F24DCEE" w14:textId="772662D8" w:rsidR="00F74B4F" w:rsidRPr="00F74B4F" w:rsidRDefault="00F74B4F" w:rsidP="00F74B4F">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3. </w:t>
      </w:r>
      <w:r w:rsidRPr="00F74B4F">
        <w:rPr>
          <w:rFonts w:asciiTheme="majorHAnsi" w:hAnsiTheme="majorHAnsi" w:cstheme="majorHAnsi"/>
          <w:szCs w:val="28"/>
        </w:rPr>
        <w:t xml:space="preserve">Thực hiện công tác tuyển sinh công khai, minh bạch, khách quan, chính xác, tạo thuận lợi cho cha mẹ trẻ khi đăng ký nhập học. </w:t>
      </w:r>
    </w:p>
    <w:p w14:paraId="643C492F" w14:textId="6CBE140F" w:rsidR="00F74B4F" w:rsidRPr="00F74B4F" w:rsidRDefault="00F74B4F" w:rsidP="00F74B4F">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4. </w:t>
      </w:r>
      <w:r w:rsidRPr="00F74B4F">
        <w:rPr>
          <w:rFonts w:asciiTheme="majorHAnsi" w:hAnsiTheme="majorHAnsi" w:cstheme="majorHAnsi"/>
          <w:szCs w:val="28"/>
        </w:rPr>
        <w:t xml:space="preserve">Tuyển sinh phù hợp với điều kiện cơ sở vật chất, trang thiết bị, đội ngũ giáo viên của nhà trường; không để xảy ra tình trạng quá tải hoặc thiếu chỗ học. </w:t>
      </w:r>
    </w:p>
    <w:p w14:paraId="77D08F26" w14:textId="4ECB8FBF" w:rsidR="00F74B4F" w:rsidRPr="00F74B4F" w:rsidRDefault="00F74B4F" w:rsidP="00F74B4F">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5. </w:t>
      </w:r>
      <w:r w:rsidR="005913FF">
        <w:rPr>
          <w:rFonts w:asciiTheme="majorHAnsi" w:hAnsiTheme="majorHAnsi" w:cstheme="majorHAnsi"/>
          <w:szCs w:val="28"/>
          <w:lang w:val="en-US"/>
        </w:rPr>
        <w:t>K</w:t>
      </w:r>
      <w:r w:rsidRPr="00F74B4F">
        <w:rPr>
          <w:rFonts w:asciiTheme="majorHAnsi" w:hAnsiTheme="majorHAnsi" w:cstheme="majorHAnsi"/>
          <w:szCs w:val="28"/>
        </w:rPr>
        <w:t xml:space="preserve">hông vận động, quyên góp hoặc thu các khoản ngoài quy định trong thời gian tuyển sinh. </w:t>
      </w:r>
    </w:p>
    <w:p w14:paraId="7BFCBA45" w14:textId="77777777" w:rsidR="00F446E8" w:rsidRDefault="00F74B4F" w:rsidP="00F446E8">
      <w:pPr>
        <w:spacing w:after="120" w:line="264" w:lineRule="auto"/>
        <w:jc w:val="both"/>
        <w:rPr>
          <w:rFonts w:asciiTheme="majorHAnsi" w:hAnsiTheme="majorHAnsi" w:cstheme="majorHAnsi"/>
          <w:b/>
          <w:bCs/>
          <w:szCs w:val="28"/>
          <w:lang w:val="en-US"/>
        </w:rPr>
      </w:pPr>
      <w:r w:rsidRPr="00F74B4F">
        <w:rPr>
          <w:rFonts w:asciiTheme="majorHAnsi" w:hAnsiTheme="majorHAnsi" w:cstheme="majorHAnsi"/>
          <w:b/>
          <w:bCs/>
          <w:szCs w:val="28"/>
        </w:rPr>
        <w:lastRenderedPageBreak/>
        <w:t>II. ĐỐI TƯỢNG, ĐIỀU KIỆN TUYỂN SINH</w:t>
      </w:r>
    </w:p>
    <w:p w14:paraId="4991C42A" w14:textId="0D652302" w:rsidR="00F446E8" w:rsidRPr="00F446E8" w:rsidRDefault="00F74B4F" w:rsidP="00F446E8">
      <w:pPr>
        <w:spacing w:after="120" w:line="264" w:lineRule="auto"/>
        <w:jc w:val="both"/>
        <w:rPr>
          <w:rFonts w:asciiTheme="majorHAnsi" w:hAnsiTheme="majorHAnsi" w:cstheme="majorHAnsi"/>
          <w:b/>
          <w:bCs/>
          <w:szCs w:val="28"/>
        </w:rPr>
      </w:pPr>
      <w:r w:rsidRPr="0012720A">
        <w:rPr>
          <w:rFonts w:asciiTheme="majorHAnsi" w:hAnsiTheme="majorHAnsi" w:cstheme="majorHAnsi"/>
          <w:szCs w:val="28"/>
          <w:lang w:val="en-US"/>
        </w:rPr>
        <w:t xml:space="preserve">1. </w:t>
      </w:r>
      <w:r w:rsidR="00F446E8" w:rsidRPr="008275DA">
        <w:rPr>
          <w:rFonts w:asciiTheme="majorHAnsi" w:hAnsiTheme="majorHAnsi" w:cstheme="majorHAnsi"/>
          <w:szCs w:val="28"/>
          <w:lang w:val="en-US"/>
        </w:rPr>
        <w:t xml:space="preserve">- </w:t>
      </w:r>
      <w:r w:rsidR="00F446E8" w:rsidRPr="008275DA">
        <w:rPr>
          <w:rFonts w:asciiTheme="majorHAnsi" w:hAnsiTheme="majorHAnsi" w:cstheme="majorHAnsi"/>
          <w:szCs w:val="28"/>
        </w:rPr>
        <w:t xml:space="preserve">Trẻ em </w:t>
      </w:r>
      <w:r w:rsidR="00F446E8" w:rsidRPr="008275DA">
        <w:rPr>
          <w:rFonts w:asciiTheme="majorHAnsi" w:hAnsiTheme="majorHAnsi" w:cstheme="majorHAnsi"/>
          <w:szCs w:val="28"/>
          <w:lang w:val="en-US"/>
        </w:rPr>
        <w:t>03</w:t>
      </w:r>
      <w:r w:rsidR="00F446E8" w:rsidRPr="008275DA">
        <w:rPr>
          <w:rFonts w:asciiTheme="majorHAnsi" w:hAnsiTheme="majorHAnsi" w:cstheme="majorHAnsi"/>
          <w:szCs w:val="28"/>
        </w:rPr>
        <w:t xml:space="preserve"> tháng tuổi đến 06 tuổi được tiếp nhận vào trường theo quy định, cụ thể: </w:t>
      </w:r>
    </w:p>
    <w:p w14:paraId="781F5546" w14:textId="77777777" w:rsidR="00F446E8" w:rsidRPr="008275DA" w:rsidRDefault="00F446E8" w:rsidP="00F446E8">
      <w:pPr>
        <w:spacing w:line="312" w:lineRule="auto"/>
        <w:ind w:firstLine="720"/>
        <w:jc w:val="both"/>
        <w:rPr>
          <w:rFonts w:asciiTheme="majorHAnsi" w:hAnsiTheme="majorHAnsi" w:cstheme="majorHAnsi"/>
          <w:szCs w:val="28"/>
          <w:lang w:val="en-US"/>
        </w:rPr>
      </w:pPr>
      <w:r w:rsidRPr="008275DA">
        <w:rPr>
          <w:rFonts w:asciiTheme="majorHAnsi" w:hAnsiTheme="majorHAnsi" w:cstheme="majorHAnsi"/>
          <w:b/>
          <w:bCs/>
          <w:szCs w:val="28"/>
        </w:rPr>
        <w:t>Nhà trẻ:</w:t>
      </w:r>
      <w:r w:rsidRPr="008275DA">
        <w:rPr>
          <w:rFonts w:asciiTheme="majorHAnsi" w:hAnsiTheme="majorHAnsi" w:cstheme="majorHAnsi"/>
          <w:szCs w:val="28"/>
        </w:rPr>
        <w:t xml:space="preserve"> từ </w:t>
      </w:r>
      <w:r w:rsidRPr="008275DA">
        <w:rPr>
          <w:rFonts w:asciiTheme="majorHAnsi" w:hAnsiTheme="majorHAnsi" w:cstheme="majorHAnsi"/>
          <w:szCs w:val="28"/>
          <w:lang w:val="en-US"/>
        </w:rPr>
        <w:t>03</w:t>
      </w:r>
      <w:r w:rsidRPr="008275DA">
        <w:rPr>
          <w:rFonts w:asciiTheme="majorHAnsi" w:hAnsiTheme="majorHAnsi" w:cstheme="majorHAnsi"/>
          <w:szCs w:val="28"/>
        </w:rPr>
        <w:t xml:space="preserve"> tháng tuổi đến 36 tháng tuổi</w:t>
      </w:r>
      <w:r w:rsidRPr="008275DA">
        <w:rPr>
          <w:rFonts w:asciiTheme="majorHAnsi" w:hAnsiTheme="majorHAnsi" w:cstheme="majorHAnsi"/>
          <w:szCs w:val="28"/>
          <w:lang w:val="en-US"/>
        </w:rPr>
        <w:t xml:space="preserve">; </w:t>
      </w:r>
    </w:p>
    <w:p w14:paraId="65174C59" w14:textId="77777777"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b/>
          <w:bCs/>
          <w:szCs w:val="28"/>
        </w:rPr>
        <w:t>Mẫu giáo:</w:t>
      </w:r>
      <w:r w:rsidRPr="008275DA">
        <w:rPr>
          <w:rFonts w:asciiTheme="majorHAnsi" w:hAnsiTheme="majorHAnsi" w:cstheme="majorHAnsi"/>
          <w:szCs w:val="28"/>
        </w:rPr>
        <w:t xml:space="preserve"> từ 03 tuổi đến 06 tuổi. </w:t>
      </w:r>
    </w:p>
    <w:p w14:paraId="4FFBCF15" w14:textId="49D8DE27" w:rsidR="00F74B4F" w:rsidRPr="00F74B4F" w:rsidRDefault="0012720A" w:rsidP="00F446E8">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2. </w:t>
      </w:r>
      <w:r w:rsidR="00F74B4F" w:rsidRPr="00F74B4F">
        <w:rPr>
          <w:rFonts w:asciiTheme="majorHAnsi" w:hAnsiTheme="majorHAnsi" w:cstheme="majorHAnsi"/>
          <w:szCs w:val="28"/>
        </w:rPr>
        <w:t xml:space="preserve">Trẻ khuyết tật có khả năng học hòa nhập được tạo điều kiện tiếp nhận theo quy định; độ tuổi nhập học có thể cao hơn tối đa 03 tuổi so với quy định chung. </w:t>
      </w:r>
    </w:p>
    <w:p w14:paraId="0A443804" w14:textId="5CE72FCE"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3. </w:t>
      </w:r>
      <w:r w:rsidR="00F74B4F" w:rsidRPr="00F74B4F">
        <w:rPr>
          <w:rFonts w:asciiTheme="majorHAnsi" w:hAnsiTheme="majorHAnsi" w:cstheme="majorHAnsi"/>
          <w:szCs w:val="28"/>
        </w:rPr>
        <w:t xml:space="preserve">Ưu tiên tuyển sinh trẻ có hộ khẩu thường trú hoặc cư trú hợp pháp trên địa bàn xã Giao </w:t>
      </w:r>
      <w:r w:rsidR="005A7D6D">
        <w:rPr>
          <w:rFonts w:asciiTheme="majorHAnsi" w:hAnsiTheme="majorHAnsi" w:cstheme="majorHAnsi"/>
          <w:szCs w:val="28"/>
          <w:lang w:val="en-US"/>
        </w:rPr>
        <w:t xml:space="preserve">Thuỷ </w:t>
      </w:r>
      <w:proofErr w:type="spellStart"/>
      <w:r w:rsidR="005A7D6D">
        <w:rPr>
          <w:rFonts w:asciiTheme="majorHAnsi" w:hAnsiTheme="majorHAnsi" w:cstheme="majorHAnsi"/>
          <w:szCs w:val="28"/>
          <w:lang w:val="en-US"/>
        </w:rPr>
        <w:t>theo</w:t>
      </w:r>
      <w:proofErr w:type="spellEnd"/>
      <w:r w:rsidR="005A7D6D">
        <w:rPr>
          <w:rFonts w:asciiTheme="majorHAnsi" w:hAnsiTheme="majorHAnsi" w:cstheme="majorHAnsi"/>
          <w:szCs w:val="28"/>
          <w:lang w:val="en-US"/>
        </w:rPr>
        <w:t xml:space="preserve"> </w:t>
      </w:r>
      <w:proofErr w:type="spellStart"/>
      <w:r w:rsidR="005A7D6D">
        <w:rPr>
          <w:rFonts w:asciiTheme="majorHAnsi" w:hAnsiTheme="majorHAnsi" w:cstheme="majorHAnsi"/>
          <w:szCs w:val="28"/>
          <w:lang w:val="en-US"/>
        </w:rPr>
        <w:t>khu</w:t>
      </w:r>
      <w:proofErr w:type="spellEnd"/>
      <w:r w:rsidR="005A7D6D">
        <w:rPr>
          <w:rFonts w:asciiTheme="majorHAnsi" w:hAnsiTheme="majorHAnsi" w:cstheme="majorHAnsi"/>
          <w:szCs w:val="28"/>
          <w:lang w:val="en-US"/>
        </w:rPr>
        <w:t xml:space="preserve"> </w:t>
      </w:r>
      <w:proofErr w:type="spellStart"/>
      <w:r w:rsidR="005A7D6D">
        <w:rPr>
          <w:rFonts w:asciiTheme="majorHAnsi" w:hAnsiTheme="majorHAnsi" w:cstheme="majorHAnsi"/>
          <w:szCs w:val="28"/>
          <w:lang w:val="en-US"/>
        </w:rPr>
        <w:t>vực</w:t>
      </w:r>
      <w:proofErr w:type="spellEnd"/>
      <w:r w:rsidR="00F74B4F" w:rsidRPr="00F74B4F">
        <w:rPr>
          <w:rFonts w:asciiTheme="majorHAnsi" w:hAnsiTheme="majorHAnsi" w:cstheme="majorHAnsi"/>
          <w:szCs w:val="28"/>
        </w:rPr>
        <w:t xml:space="preserve">. </w:t>
      </w:r>
    </w:p>
    <w:p w14:paraId="7625ADB1"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III. CHỈ TIÊU HUY ĐỘNG, TUYỂN SINH</w:t>
      </w:r>
    </w:p>
    <w:p w14:paraId="1E856101" w14:textId="0ECA708F"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1. </w:t>
      </w:r>
      <w:r w:rsidR="00F74B4F" w:rsidRPr="00F74B4F">
        <w:rPr>
          <w:rFonts w:asciiTheme="majorHAnsi" w:hAnsiTheme="majorHAnsi" w:cstheme="majorHAnsi"/>
          <w:szCs w:val="28"/>
        </w:rPr>
        <w:t xml:space="preserve">Phấn đấu huy động: </w:t>
      </w:r>
    </w:p>
    <w:p w14:paraId="7DE72705" w14:textId="4622FBB8" w:rsidR="00F74B4F" w:rsidRPr="00F74B4F" w:rsidRDefault="005913FF"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 </w:t>
      </w:r>
      <w:r w:rsidR="00F74B4F" w:rsidRPr="00F74B4F">
        <w:rPr>
          <w:rFonts w:asciiTheme="majorHAnsi" w:hAnsiTheme="majorHAnsi" w:cstheme="majorHAnsi"/>
          <w:szCs w:val="28"/>
        </w:rPr>
        <w:t xml:space="preserve">Từ 42% trở lên trẻ trong độ tuổi từ </w:t>
      </w:r>
      <w:r w:rsidR="000F44BB">
        <w:rPr>
          <w:rFonts w:asciiTheme="majorHAnsi" w:hAnsiTheme="majorHAnsi" w:cstheme="majorHAnsi"/>
          <w:szCs w:val="28"/>
          <w:lang w:val="en-US"/>
        </w:rPr>
        <w:t>03</w:t>
      </w:r>
      <w:r w:rsidR="00F74B4F" w:rsidRPr="00F74B4F">
        <w:rPr>
          <w:rFonts w:asciiTheme="majorHAnsi" w:hAnsiTheme="majorHAnsi" w:cstheme="majorHAnsi"/>
          <w:szCs w:val="28"/>
        </w:rPr>
        <w:t xml:space="preserve"> tháng đến 36 tháng tuổi ra lớp nhà trẻ; </w:t>
      </w:r>
    </w:p>
    <w:p w14:paraId="11E0C784" w14:textId="77777777"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szCs w:val="28"/>
          <w:lang w:val="en-US"/>
        </w:rPr>
        <w:t xml:space="preserve">- </w:t>
      </w:r>
      <w:r w:rsidRPr="008275DA">
        <w:rPr>
          <w:rFonts w:asciiTheme="majorHAnsi" w:hAnsiTheme="majorHAnsi" w:cstheme="majorHAnsi"/>
          <w:szCs w:val="28"/>
        </w:rPr>
        <w:t xml:space="preserve">Trẻ mẫu giáo 3-4 tuổi đạt từ 92% trở lên; </w:t>
      </w:r>
    </w:p>
    <w:p w14:paraId="7752CA06" w14:textId="77777777"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szCs w:val="28"/>
          <w:lang w:val="en-US"/>
        </w:rPr>
        <w:t xml:space="preserve">- </w:t>
      </w:r>
      <w:r w:rsidRPr="008275DA">
        <w:rPr>
          <w:rFonts w:asciiTheme="majorHAnsi" w:hAnsiTheme="majorHAnsi" w:cstheme="majorHAnsi"/>
          <w:szCs w:val="28"/>
        </w:rPr>
        <w:t xml:space="preserve">Trẻ 5 tuổi đạt từ 99% trở lên đến trường. </w:t>
      </w:r>
    </w:p>
    <w:p w14:paraId="05271158" w14:textId="471FAA85" w:rsidR="00F74B4F" w:rsidRPr="00F74B4F" w:rsidRDefault="00F74B4F" w:rsidP="00740283">
      <w:pPr>
        <w:spacing w:after="120" w:line="264" w:lineRule="auto"/>
        <w:ind w:firstLine="720"/>
        <w:jc w:val="both"/>
        <w:rPr>
          <w:rFonts w:asciiTheme="majorHAnsi" w:hAnsiTheme="majorHAnsi" w:cstheme="majorHAnsi"/>
          <w:szCs w:val="28"/>
          <w:lang w:val="en-US"/>
        </w:rPr>
      </w:pPr>
      <w:r w:rsidRPr="00F74B4F">
        <w:rPr>
          <w:rFonts w:asciiTheme="majorHAnsi" w:hAnsiTheme="majorHAnsi" w:cstheme="majorHAnsi"/>
          <w:szCs w:val="28"/>
        </w:rPr>
        <w:t>Chỉ tiêu tuyển sinh cụ thể:</w:t>
      </w:r>
      <w:r w:rsidR="0012720A">
        <w:rPr>
          <w:rFonts w:asciiTheme="majorHAnsi" w:hAnsiTheme="majorHAnsi" w:cstheme="majorHAnsi"/>
          <w:szCs w:val="28"/>
          <w:lang w:val="en-US"/>
        </w:rPr>
        <w:t xml:space="preserve"> </w:t>
      </w:r>
      <w:r w:rsidRPr="00F74B4F">
        <w:rPr>
          <w:rFonts w:asciiTheme="majorHAnsi" w:hAnsiTheme="majorHAnsi" w:cstheme="majorHAnsi"/>
          <w:szCs w:val="28"/>
        </w:rPr>
        <w:t xml:space="preserve">(Căn cứ thực tế nhà trường) </w:t>
      </w:r>
    </w:p>
    <w:p w14:paraId="46D100B6" w14:textId="1BB71CEB"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Nhà trẻ: </w:t>
      </w:r>
      <w:r w:rsidR="007C2F00">
        <w:rPr>
          <w:rFonts w:asciiTheme="majorHAnsi" w:hAnsiTheme="majorHAnsi" w:cstheme="majorHAnsi"/>
          <w:szCs w:val="28"/>
          <w:lang w:val="en-US"/>
        </w:rPr>
        <w:t>80</w:t>
      </w:r>
      <w:r w:rsidRPr="00F74B4F">
        <w:rPr>
          <w:rFonts w:asciiTheme="majorHAnsi" w:hAnsiTheme="majorHAnsi" w:cstheme="majorHAnsi"/>
          <w:szCs w:val="28"/>
        </w:rPr>
        <w:t xml:space="preserve"> trẻ </w:t>
      </w:r>
    </w:p>
    <w:p w14:paraId="5B15123E" w14:textId="1ECAE152"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Mẫu giáo 3 tuổi: </w:t>
      </w:r>
      <w:r w:rsidR="00F446E8">
        <w:rPr>
          <w:rFonts w:asciiTheme="majorHAnsi" w:hAnsiTheme="majorHAnsi" w:cstheme="majorHAnsi"/>
          <w:szCs w:val="28"/>
          <w:lang w:val="en-US"/>
        </w:rPr>
        <w:t>90</w:t>
      </w:r>
      <w:r w:rsidRPr="00F74B4F">
        <w:rPr>
          <w:rFonts w:asciiTheme="majorHAnsi" w:hAnsiTheme="majorHAnsi" w:cstheme="majorHAnsi"/>
          <w:szCs w:val="28"/>
        </w:rPr>
        <w:t xml:space="preserve"> trẻ </w:t>
      </w:r>
    </w:p>
    <w:p w14:paraId="5269C357" w14:textId="7E5146AA"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Mẫu giáo 4 tuổi: </w:t>
      </w:r>
      <w:r w:rsidR="007C2F00">
        <w:rPr>
          <w:rFonts w:asciiTheme="majorHAnsi" w:hAnsiTheme="majorHAnsi" w:cstheme="majorHAnsi"/>
          <w:szCs w:val="28"/>
          <w:lang w:val="en-US"/>
        </w:rPr>
        <w:t>7</w:t>
      </w:r>
      <w:r w:rsidR="00F446E8">
        <w:rPr>
          <w:rFonts w:asciiTheme="majorHAnsi" w:hAnsiTheme="majorHAnsi" w:cstheme="majorHAnsi"/>
          <w:szCs w:val="28"/>
          <w:lang w:val="en-US"/>
        </w:rPr>
        <w:t>5</w:t>
      </w:r>
      <w:r w:rsidR="00B946CA">
        <w:rPr>
          <w:rFonts w:asciiTheme="majorHAnsi" w:hAnsiTheme="majorHAnsi" w:cstheme="majorHAnsi"/>
          <w:szCs w:val="28"/>
          <w:lang w:val="en-US"/>
        </w:rPr>
        <w:t xml:space="preserve"> </w:t>
      </w:r>
      <w:r w:rsidRPr="00F74B4F">
        <w:rPr>
          <w:rFonts w:asciiTheme="majorHAnsi" w:hAnsiTheme="majorHAnsi" w:cstheme="majorHAnsi"/>
          <w:szCs w:val="28"/>
        </w:rPr>
        <w:t xml:space="preserve">trẻ </w:t>
      </w:r>
    </w:p>
    <w:p w14:paraId="3E77D33F" w14:textId="23CBC933"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Mẫu giáo 5 tuổi: </w:t>
      </w:r>
      <w:r w:rsidR="007C2F00">
        <w:rPr>
          <w:rFonts w:asciiTheme="majorHAnsi" w:hAnsiTheme="majorHAnsi" w:cstheme="majorHAnsi"/>
          <w:szCs w:val="28"/>
          <w:lang w:val="en-US"/>
        </w:rPr>
        <w:t>1</w:t>
      </w:r>
      <w:r w:rsidR="00F446E8">
        <w:rPr>
          <w:rFonts w:asciiTheme="majorHAnsi" w:hAnsiTheme="majorHAnsi" w:cstheme="majorHAnsi"/>
          <w:szCs w:val="28"/>
          <w:lang w:val="en-US"/>
        </w:rPr>
        <w:t>10</w:t>
      </w:r>
      <w:r w:rsidRPr="00F74B4F">
        <w:rPr>
          <w:rFonts w:asciiTheme="majorHAnsi" w:hAnsiTheme="majorHAnsi" w:cstheme="majorHAnsi"/>
          <w:szCs w:val="28"/>
        </w:rPr>
        <w:t xml:space="preserve"> trẻ </w:t>
      </w:r>
    </w:p>
    <w:p w14:paraId="15EFEE48" w14:textId="2EB2E234"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b/>
          <w:bCs/>
          <w:szCs w:val="28"/>
        </w:rPr>
        <w:t>Tổng chỉ tiêu:</w:t>
      </w:r>
      <w:r w:rsidRPr="00F74B4F">
        <w:rPr>
          <w:rFonts w:asciiTheme="majorHAnsi" w:hAnsiTheme="majorHAnsi" w:cstheme="majorHAnsi"/>
          <w:szCs w:val="28"/>
        </w:rPr>
        <w:t xml:space="preserve"> </w:t>
      </w:r>
      <w:r w:rsidR="007C2F00">
        <w:rPr>
          <w:rFonts w:asciiTheme="majorHAnsi" w:hAnsiTheme="majorHAnsi" w:cstheme="majorHAnsi"/>
          <w:szCs w:val="28"/>
          <w:lang w:val="en-US"/>
        </w:rPr>
        <w:t>3</w:t>
      </w:r>
      <w:r w:rsidR="00F446E8">
        <w:rPr>
          <w:rFonts w:asciiTheme="majorHAnsi" w:hAnsiTheme="majorHAnsi" w:cstheme="majorHAnsi"/>
          <w:szCs w:val="28"/>
          <w:lang w:val="en-US"/>
        </w:rPr>
        <w:t>55</w:t>
      </w:r>
      <w:r w:rsidR="00B946CA">
        <w:rPr>
          <w:rFonts w:asciiTheme="majorHAnsi" w:hAnsiTheme="majorHAnsi" w:cstheme="majorHAnsi"/>
          <w:szCs w:val="28"/>
          <w:lang w:val="en-US"/>
        </w:rPr>
        <w:t xml:space="preserve"> </w:t>
      </w:r>
      <w:r w:rsidRPr="00F74B4F">
        <w:rPr>
          <w:rFonts w:asciiTheme="majorHAnsi" w:hAnsiTheme="majorHAnsi" w:cstheme="majorHAnsi"/>
          <w:szCs w:val="28"/>
        </w:rPr>
        <w:t>trẻ.</w:t>
      </w:r>
    </w:p>
    <w:p w14:paraId="30950431"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IV. PHƯƠNG THỨC, ĐỊA BÀN TUYỂN SINH</w:t>
      </w:r>
    </w:p>
    <w:p w14:paraId="5FCEA2F1" w14:textId="4B487FCB" w:rsidR="00F74B4F" w:rsidRDefault="0012720A" w:rsidP="0012720A">
      <w:pPr>
        <w:spacing w:after="120" w:line="264" w:lineRule="auto"/>
        <w:jc w:val="both"/>
        <w:rPr>
          <w:rFonts w:asciiTheme="majorHAnsi" w:hAnsiTheme="majorHAnsi" w:cstheme="majorHAnsi"/>
          <w:szCs w:val="28"/>
          <w:lang w:val="en-US"/>
        </w:rPr>
      </w:pPr>
      <w:r>
        <w:rPr>
          <w:rFonts w:asciiTheme="majorHAnsi" w:hAnsiTheme="majorHAnsi" w:cstheme="majorHAnsi"/>
          <w:b/>
          <w:bCs/>
          <w:szCs w:val="28"/>
          <w:lang w:val="en-US"/>
        </w:rPr>
        <w:t xml:space="preserve">1. </w:t>
      </w:r>
      <w:r w:rsidR="00F74B4F" w:rsidRPr="00F74B4F">
        <w:rPr>
          <w:rFonts w:asciiTheme="majorHAnsi" w:hAnsiTheme="majorHAnsi" w:cstheme="majorHAnsi"/>
          <w:b/>
          <w:bCs/>
          <w:szCs w:val="28"/>
        </w:rPr>
        <w:t>Phương thức tuyển sinh:</w:t>
      </w:r>
      <w:r w:rsidR="00F74B4F" w:rsidRPr="00F74B4F">
        <w:rPr>
          <w:rFonts w:asciiTheme="majorHAnsi" w:hAnsiTheme="majorHAnsi" w:cstheme="majorHAnsi"/>
          <w:szCs w:val="28"/>
        </w:rPr>
        <w:t xml:space="preserve"> </w:t>
      </w:r>
    </w:p>
    <w:p w14:paraId="26CFB1EC" w14:textId="77777777"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szCs w:val="28"/>
        </w:rPr>
        <w:t xml:space="preserve">- Tổ chức huy động trẻ diện phổ cập trên địa bàn được giao nhiệm vụ phổ cập giáo dục. Chú trọng vận động trẻ khuyết tật học hòa nhập và hỗ trợ học sinh khó khăn được đi học, đảm bảo không có học sinh bỏ học vì hoàn cảnh khó khăn. </w:t>
      </w:r>
    </w:p>
    <w:p w14:paraId="08E9658F" w14:textId="77777777"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szCs w:val="28"/>
        </w:rPr>
        <w:t xml:space="preserve">- Tạo điều kiện tiếp nhận học sinh cư trú ngoài địa bàn phổ cập (trái tuyến trên cùng địa bàn xã hoặc khác địa bàn xã, có nhu cầu học tập tại trường để thuận tiện đi lại nếu cha mẹ học sinh có đơn đăng ký và nhà trường còn khả năng tiếp nhận (sau khi hoàn thành nhiệm vụ phổ cập giáo dục trên địa bàn được giao). Việc tiếp nhận được thực hiện như sau: </w:t>
      </w:r>
    </w:p>
    <w:p w14:paraId="7CE9C29D" w14:textId="24DD80A4" w:rsidR="00F446E8" w:rsidRPr="008275DA" w:rsidRDefault="00F446E8" w:rsidP="00F446E8">
      <w:pPr>
        <w:spacing w:line="312" w:lineRule="auto"/>
        <w:ind w:firstLine="720"/>
        <w:jc w:val="both"/>
        <w:rPr>
          <w:rFonts w:asciiTheme="majorHAnsi" w:hAnsiTheme="majorHAnsi" w:cstheme="majorHAnsi"/>
          <w:szCs w:val="28"/>
        </w:rPr>
      </w:pPr>
      <w:r w:rsidRPr="008275DA">
        <w:rPr>
          <w:rFonts w:asciiTheme="majorHAnsi" w:hAnsiTheme="majorHAnsi" w:cstheme="majorHAnsi"/>
          <w:szCs w:val="28"/>
        </w:rPr>
        <w:t xml:space="preserve">+ Căn cứ vào đơn đăng ký của cha mẹ học sinh và khả năng đáp ứng nhu cầu, nhà trường lập danh sách những học sinh này trình UBND xã xem xét, phê duyệt. </w:t>
      </w:r>
    </w:p>
    <w:p w14:paraId="4A7FE060" w14:textId="0C5D234F" w:rsidR="00F446E8" w:rsidRPr="00F446E8" w:rsidRDefault="00F446E8" w:rsidP="00F446E8">
      <w:pPr>
        <w:spacing w:line="312" w:lineRule="auto"/>
        <w:ind w:firstLine="720"/>
        <w:jc w:val="both"/>
        <w:rPr>
          <w:rFonts w:asciiTheme="majorHAnsi" w:hAnsiTheme="majorHAnsi" w:cstheme="majorHAnsi"/>
          <w:szCs w:val="28"/>
          <w:lang w:val="en-US"/>
        </w:rPr>
      </w:pPr>
      <w:r w:rsidRPr="008275DA">
        <w:rPr>
          <w:rFonts w:asciiTheme="majorHAnsi" w:hAnsiTheme="majorHAnsi" w:cstheme="majorHAnsi"/>
          <w:szCs w:val="28"/>
        </w:rPr>
        <w:lastRenderedPageBreak/>
        <w:t xml:space="preserve">+ Trường hợp số lượng học sinh đăng ký vượt quá khả năng tiếp nhận, </w:t>
      </w:r>
      <w:proofErr w:type="spellStart"/>
      <w:r w:rsidRPr="008275DA">
        <w:rPr>
          <w:rFonts w:asciiTheme="majorHAnsi" w:hAnsiTheme="majorHAnsi" w:cstheme="majorHAnsi"/>
          <w:szCs w:val="28"/>
          <w:lang w:val="en-US"/>
        </w:rPr>
        <w:t>nhà</w:t>
      </w:r>
      <w:proofErr w:type="spellEnd"/>
      <w:r w:rsidRPr="008275DA">
        <w:rPr>
          <w:rFonts w:asciiTheme="majorHAnsi" w:hAnsiTheme="majorHAnsi" w:cstheme="majorHAnsi"/>
          <w:szCs w:val="28"/>
          <w:lang w:val="en-US"/>
        </w:rPr>
        <w:t xml:space="preserve"> </w:t>
      </w:r>
      <w:proofErr w:type="spellStart"/>
      <w:r w:rsidRPr="008275DA">
        <w:rPr>
          <w:rFonts w:asciiTheme="majorHAnsi" w:hAnsiTheme="majorHAnsi" w:cstheme="majorHAnsi"/>
          <w:szCs w:val="28"/>
          <w:lang w:val="en-US"/>
        </w:rPr>
        <w:t>trường</w:t>
      </w:r>
      <w:proofErr w:type="spellEnd"/>
      <w:r w:rsidRPr="008275DA">
        <w:rPr>
          <w:rFonts w:asciiTheme="majorHAnsi" w:hAnsiTheme="majorHAnsi" w:cstheme="majorHAnsi"/>
          <w:szCs w:val="28"/>
        </w:rPr>
        <w:t xml:space="preserve"> xây dựng tiêu chí cụ thể</w:t>
      </w:r>
      <w:r w:rsidRPr="008275DA">
        <w:rPr>
          <w:rFonts w:asciiTheme="majorHAnsi" w:hAnsiTheme="majorHAnsi" w:cstheme="majorHAnsi"/>
          <w:szCs w:val="28"/>
          <w:lang w:val="en-US"/>
        </w:rPr>
        <w:t xml:space="preserve"> </w:t>
      </w:r>
      <w:proofErr w:type="spellStart"/>
      <w:r w:rsidRPr="008275DA">
        <w:rPr>
          <w:rFonts w:asciiTheme="majorHAnsi" w:hAnsiTheme="majorHAnsi" w:cstheme="majorHAnsi"/>
          <w:szCs w:val="28"/>
          <w:lang w:val="en-US"/>
        </w:rPr>
        <w:t>báo</w:t>
      </w:r>
      <w:proofErr w:type="spellEnd"/>
      <w:r w:rsidRPr="008275DA">
        <w:rPr>
          <w:rFonts w:asciiTheme="majorHAnsi" w:hAnsiTheme="majorHAnsi" w:cstheme="majorHAnsi"/>
          <w:szCs w:val="28"/>
          <w:lang w:val="en-US"/>
        </w:rPr>
        <w:t xml:space="preserve"> </w:t>
      </w:r>
      <w:proofErr w:type="spellStart"/>
      <w:r w:rsidRPr="008275DA">
        <w:rPr>
          <w:rFonts w:asciiTheme="majorHAnsi" w:hAnsiTheme="majorHAnsi" w:cstheme="majorHAnsi"/>
          <w:szCs w:val="28"/>
          <w:lang w:val="en-US"/>
        </w:rPr>
        <w:t>cáo</w:t>
      </w:r>
      <w:proofErr w:type="spellEnd"/>
      <w:r w:rsidRPr="008275DA">
        <w:rPr>
          <w:rFonts w:asciiTheme="majorHAnsi" w:hAnsiTheme="majorHAnsi" w:cstheme="majorHAnsi"/>
          <w:szCs w:val="28"/>
          <w:lang w:val="en-US"/>
        </w:rPr>
        <w:t xml:space="preserve"> UBND </w:t>
      </w:r>
      <w:proofErr w:type="spellStart"/>
      <w:r w:rsidRPr="008275DA">
        <w:rPr>
          <w:rFonts w:asciiTheme="majorHAnsi" w:hAnsiTheme="majorHAnsi" w:cstheme="majorHAnsi"/>
          <w:szCs w:val="28"/>
          <w:lang w:val="en-US"/>
        </w:rPr>
        <w:t>xã</w:t>
      </w:r>
      <w:proofErr w:type="spellEnd"/>
      <w:r w:rsidRPr="008275DA">
        <w:rPr>
          <w:rFonts w:asciiTheme="majorHAnsi" w:hAnsiTheme="majorHAnsi" w:cstheme="majorHAnsi"/>
          <w:szCs w:val="28"/>
        </w:rPr>
        <w:t xml:space="preserve"> trong đó ưu tiên học sinh có khoảng cách đến trường gần hơn. </w:t>
      </w:r>
    </w:p>
    <w:p w14:paraId="154DDAE9" w14:textId="3D60EC42"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b/>
          <w:bCs/>
          <w:szCs w:val="28"/>
          <w:lang w:val="en-US"/>
        </w:rPr>
        <w:t xml:space="preserve">2. </w:t>
      </w:r>
      <w:r w:rsidR="00F74B4F" w:rsidRPr="00F74B4F">
        <w:rPr>
          <w:rFonts w:asciiTheme="majorHAnsi" w:hAnsiTheme="majorHAnsi" w:cstheme="majorHAnsi"/>
          <w:b/>
          <w:bCs/>
          <w:szCs w:val="28"/>
        </w:rPr>
        <w:t>Hình thức tuyển sinh:</w:t>
      </w:r>
      <w:r w:rsidR="00F74B4F" w:rsidRPr="00F74B4F">
        <w:rPr>
          <w:rFonts w:asciiTheme="majorHAnsi" w:hAnsiTheme="majorHAnsi" w:cstheme="majorHAnsi"/>
          <w:szCs w:val="28"/>
        </w:rPr>
        <w:t xml:space="preserve"> </w:t>
      </w:r>
    </w:p>
    <w:p w14:paraId="66D3CA93"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Tuyển sinh trực tiếp tại trường; </w:t>
      </w:r>
    </w:p>
    <w:p w14:paraId="660F5080"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Có thể hỗ trợ đăng ký trực tuyến hoặc xác thực thông tin qua ứng dụng VNeID theo hướng dẫn. </w:t>
      </w:r>
    </w:p>
    <w:p w14:paraId="4CC78265" w14:textId="7CD129BE" w:rsidR="0012720A" w:rsidRPr="0012720A" w:rsidRDefault="0012720A" w:rsidP="0012720A">
      <w:pPr>
        <w:spacing w:after="120" w:line="264" w:lineRule="auto"/>
        <w:jc w:val="both"/>
        <w:rPr>
          <w:rFonts w:asciiTheme="majorHAnsi" w:hAnsiTheme="majorHAnsi" w:cstheme="majorHAnsi"/>
          <w:szCs w:val="28"/>
        </w:rPr>
      </w:pPr>
      <w:r>
        <w:rPr>
          <w:rFonts w:asciiTheme="majorHAnsi" w:hAnsiTheme="majorHAnsi" w:cstheme="majorHAnsi"/>
          <w:b/>
          <w:bCs/>
          <w:szCs w:val="28"/>
          <w:lang w:val="en-US"/>
        </w:rPr>
        <w:t xml:space="preserve">3. </w:t>
      </w:r>
      <w:r w:rsidR="00F74B4F" w:rsidRPr="00F74B4F">
        <w:rPr>
          <w:rFonts w:asciiTheme="majorHAnsi" w:hAnsiTheme="majorHAnsi" w:cstheme="majorHAnsi"/>
          <w:b/>
          <w:bCs/>
          <w:szCs w:val="28"/>
        </w:rPr>
        <w:t>Địa bàn tuyển sinh:</w:t>
      </w:r>
    </w:p>
    <w:p w14:paraId="74903C4D" w14:textId="2AFD5991"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Tuyển sinh trẻ trên địa bàn được UBND xã</w:t>
      </w:r>
      <w:r w:rsidR="000F44BB">
        <w:rPr>
          <w:rFonts w:asciiTheme="majorHAnsi" w:hAnsiTheme="majorHAnsi" w:cstheme="majorHAnsi"/>
          <w:szCs w:val="28"/>
          <w:lang w:val="en-US"/>
        </w:rPr>
        <w:t xml:space="preserve"> </w:t>
      </w:r>
      <w:r w:rsidRPr="00F74B4F">
        <w:rPr>
          <w:rFonts w:asciiTheme="majorHAnsi" w:hAnsiTheme="majorHAnsi" w:cstheme="majorHAnsi"/>
          <w:szCs w:val="28"/>
        </w:rPr>
        <w:t>phân tuyến</w:t>
      </w:r>
      <w:r w:rsidR="0012720A">
        <w:rPr>
          <w:rFonts w:asciiTheme="majorHAnsi" w:hAnsiTheme="majorHAnsi" w:cstheme="majorHAnsi"/>
          <w:szCs w:val="28"/>
          <w:lang w:val="en-US"/>
        </w:rPr>
        <w:t xml:space="preserve"> (</w:t>
      </w:r>
      <w:proofErr w:type="spellStart"/>
      <w:r w:rsidR="0012720A">
        <w:rPr>
          <w:rFonts w:asciiTheme="majorHAnsi" w:hAnsiTheme="majorHAnsi" w:cstheme="majorHAnsi"/>
          <w:szCs w:val="28"/>
          <w:lang w:val="en-US"/>
        </w:rPr>
        <w:t>cụm</w:t>
      </w:r>
      <w:proofErr w:type="spellEnd"/>
      <w:r w:rsidR="0012720A">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gồm</w:t>
      </w:r>
      <w:proofErr w:type="spellEnd"/>
      <w:r w:rsidR="00070FCF">
        <w:rPr>
          <w:rFonts w:asciiTheme="majorHAnsi" w:hAnsiTheme="majorHAnsi" w:cstheme="majorHAnsi"/>
          <w:szCs w:val="28"/>
          <w:lang w:val="en-US"/>
        </w:rPr>
        <w:t xml:space="preserve"> </w:t>
      </w:r>
      <w:r w:rsidR="007C2F00">
        <w:rPr>
          <w:rFonts w:asciiTheme="majorHAnsi" w:hAnsiTheme="majorHAnsi" w:cstheme="majorHAnsi"/>
          <w:szCs w:val="28"/>
          <w:lang w:val="en-US"/>
        </w:rPr>
        <w:t xml:space="preserve">Bình Minh, Bình Thắng, Bình Tiến, Đông Bình, </w:t>
      </w:r>
      <w:proofErr w:type="spellStart"/>
      <w:r w:rsidR="007C2F00">
        <w:rPr>
          <w:rFonts w:asciiTheme="majorHAnsi" w:hAnsiTheme="majorHAnsi" w:cstheme="majorHAnsi"/>
          <w:szCs w:val="28"/>
          <w:lang w:val="en-US"/>
        </w:rPr>
        <w:t>Hoành</w:t>
      </w:r>
      <w:proofErr w:type="spellEnd"/>
      <w:r w:rsidR="007C2F00">
        <w:rPr>
          <w:rFonts w:asciiTheme="majorHAnsi" w:hAnsiTheme="majorHAnsi" w:cstheme="majorHAnsi"/>
          <w:szCs w:val="28"/>
          <w:lang w:val="en-US"/>
        </w:rPr>
        <w:t xml:space="preserve"> Đông, Bình Thịnh, Bình Lợi, Bình </w:t>
      </w:r>
      <w:proofErr w:type="spellStart"/>
      <w:r w:rsidR="007C2F00">
        <w:rPr>
          <w:rFonts w:asciiTheme="majorHAnsi" w:hAnsiTheme="majorHAnsi" w:cstheme="majorHAnsi"/>
          <w:szCs w:val="28"/>
          <w:lang w:val="en-US"/>
        </w:rPr>
        <w:t>Thuận</w:t>
      </w:r>
      <w:proofErr w:type="spellEnd"/>
      <w:r w:rsidR="0012720A">
        <w:rPr>
          <w:rFonts w:asciiTheme="majorHAnsi" w:hAnsiTheme="majorHAnsi" w:cstheme="majorHAnsi"/>
          <w:szCs w:val="28"/>
          <w:lang w:val="en-US"/>
        </w:rPr>
        <w:t>)</w:t>
      </w:r>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và</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các</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trẻ</w:t>
      </w:r>
      <w:proofErr w:type="spellEnd"/>
      <w:r w:rsidR="007C2F00">
        <w:rPr>
          <w:rFonts w:asciiTheme="majorHAnsi" w:hAnsiTheme="majorHAnsi" w:cstheme="majorHAnsi"/>
          <w:szCs w:val="28"/>
          <w:lang w:val="en-US"/>
        </w:rPr>
        <w:t xml:space="preserve"> ở </w:t>
      </w:r>
      <w:proofErr w:type="spellStart"/>
      <w:r w:rsidR="007C2F00">
        <w:rPr>
          <w:rFonts w:asciiTheme="majorHAnsi" w:hAnsiTheme="majorHAnsi" w:cstheme="majorHAnsi"/>
          <w:szCs w:val="28"/>
          <w:lang w:val="en-US"/>
        </w:rPr>
        <w:t>các</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xã</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lân</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cận</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có</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nhu</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cầu</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đến</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học</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tại</w:t>
      </w:r>
      <w:proofErr w:type="spellEnd"/>
      <w:r w:rsidR="007C2F00">
        <w:rPr>
          <w:rFonts w:asciiTheme="majorHAnsi" w:hAnsiTheme="majorHAnsi" w:cstheme="majorHAnsi"/>
          <w:szCs w:val="28"/>
          <w:lang w:val="en-US"/>
        </w:rPr>
        <w:t xml:space="preserve"> </w:t>
      </w:r>
      <w:proofErr w:type="spellStart"/>
      <w:r w:rsidR="007C2F00">
        <w:rPr>
          <w:rFonts w:asciiTheme="majorHAnsi" w:hAnsiTheme="majorHAnsi" w:cstheme="majorHAnsi"/>
          <w:szCs w:val="28"/>
          <w:lang w:val="en-US"/>
        </w:rPr>
        <w:t>trường</w:t>
      </w:r>
      <w:proofErr w:type="spellEnd"/>
      <w:r w:rsidRPr="00F74B4F">
        <w:rPr>
          <w:rFonts w:asciiTheme="majorHAnsi" w:hAnsiTheme="majorHAnsi" w:cstheme="majorHAnsi"/>
          <w:szCs w:val="28"/>
        </w:rPr>
        <w:t xml:space="preserve">. Sau khi hoàn thành chỉ tiêu phổ cập, nếu còn khả năng tiếp nhận, nhà trường xem xét tiếp nhận trẻ ngoài địa bàn theo đơn đăng ký của cha mẹ trẻ và phê duyệt của UBND xã. </w:t>
      </w:r>
    </w:p>
    <w:p w14:paraId="5C665533"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V. HỒ SƠ TUYỂN SINH</w:t>
      </w:r>
    </w:p>
    <w:p w14:paraId="5CDF6FD9"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Hồ sơ gồm:</w:t>
      </w:r>
    </w:p>
    <w:p w14:paraId="02D2CE5F" w14:textId="7FE923B4" w:rsidR="00F74B4F" w:rsidRPr="00F74B4F" w:rsidRDefault="0012720A"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1. </w:t>
      </w:r>
      <w:r w:rsidR="00F74B4F" w:rsidRPr="00F74B4F">
        <w:rPr>
          <w:rFonts w:asciiTheme="majorHAnsi" w:hAnsiTheme="majorHAnsi" w:cstheme="majorHAnsi"/>
          <w:szCs w:val="28"/>
        </w:rPr>
        <w:t xml:space="preserve">Đơn xin nhập học; </w:t>
      </w:r>
    </w:p>
    <w:p w14:paraId="6C43D39F" w14:textId="5FAE3872" w:rsidR="00F74B4F" w:rsidRPr="00F74B4F" w:rsidRDefault="0012720A"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2. </w:t>
      </w:r>
      <w:r w:rsidR="00F74B4F" w:rsidRPr="00F74B4F">
        <w:rPr>
          <w:rFonts w:asciiTheme="majorHAnsi" w:hAnsiTheme="majorHAnsi" w:cstheme="majorHAnsi"/>
          <w:szCs w:val="28"/>
        </w:rPr>
        <w:t xml:space="preserve">Bản sao giấy khai sinh hợp lệ; </w:t>
      </w:r>
    </w:p>
    <w:p w14:paraId="011A750D" w14:textId="0E600D91" w:rsidR="00F74B4F" w:rsidRPr="00F74B4F" w:rsidRDefault="0012720A"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3. </w:t>
      </w:r>
      <w:r w:rsidR="00F74B4F" w:rsidRPr="00F74B4F">
        <w:rPr>
          <w:rFonts w:asciiTheme="majorHAnsi" w:hAnsiTheme="majorHAnsi" w:cstheme="majorHAnsi"/>
          <w:szCs w:val="28"/>
        </w:rPr>
        <w:t xml:space="preserve">Xác thực thông tin cư trú qua ứng dụng VNeID; </w:t>
      </w:r>
    </w:p>
    <w:p w14:paraId="6F0928B2" w14:textId="1624BBBF" w:rsidR="00F74B4F" w:rsidRPr="00F74B4F" w:rsidRDefault="0012720A"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4. </w:t>
      </w:r>
      <w:r w:rsidR="00F74B4F" w:rsidRPr="00F74B4F">
        <w:rPr>
          <w:rFonts w:asciiTheme="majorHAnsi" w:hAnsiTheme="majorHAnsi" w:cstheme="majorHAnsi"/>
          <w:szCs w:val="28"/>
        </w:rPr>
        <w:t xml:space="preserve">Giấy xác nhận khuyết tật (nếu có); </w:t>
      </w:r>
    </w:p>
    <w:p w14:paraId="4D6B1E9D" w14:textId="058E4DE5" w:rsidR="00F74B4F" w:rsidRPr="00F74B4F" w:rsidRDefault="0012720A" w:rsidP="00740283">
      <w:pPr>
        <w:spacing w:after="120" w:line="264" w:lineRule="auto"/>
        <w:ind w:firstLine="720"/>
        <w:jc w:val="both"/>
        <w:rPr>
          <w:rFonts w:asciiTheme="majorHAnsi" w:hAnsiTheme="majorHAnsi" w:cstheme="majorHAnsi"/>
          <w:szCs w:val="28"/>
        </w:rPr>
      </w:pPr>
      <w:r>
        <w:rPr>
          <w:rFonts w:asciiTheme="majorHAnsi" w:hAnsiTheme="majorHAnsi" w:cstheme="majorHAnsi"/>
          <w:szCs w:val="28"/>
          <w:lang w:val="en-US"/>
        </w:rPr>
        <w:t xml:space="preserve">5. </w:t>
      </w:r>
      <w:r w:rsidR="00F74B4F" w:rsidRPr="00F74B4F">
        <w:rPr>
          <w:rFonts w:asciiTheme="majorHAnsi" w:hAnsiTheme="majorHAnsi" w:cstheme="majorHAnsi"/>
          <w:szCs w:val="28"/>
        </w:rPr>
        <w:t xml:space="preserve">Hồ sơ liên quan khác theo quy định. </w:t>
      </w:r>
    </w:p>
    <w:p w14:paraId="21824C45"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VI. THỜI GIAN TUYỂN SINH</w:t>
      </w:r>
    </w:p>
    <w:p w14:paraId="1EB4C7BD" w14:textId="506CC75D"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1. </w:t>
      </w:r>
      <w:r w:rsidR="00F74B4F" w:rsidRPr="00F74B4F">
        <w:rPr>
          <w:rFonts w:asciiTheme="majorHAnsi" w:hAnsiTheme="majorHAnsi" w:cstheme="majorHAnsi"/>
          <w:szCs w:val="28"/>
        </w:rPr>
        <w:t xml:space="preserve">Xây dựng và trình kế hoạch tuyển sinh về UBND xã Giao </w:t>
      </w:r>
      <w:r w:rsidR="005A7D6D">
        <w:rPr>
          <w:rFonts w:asciiTheme="majorHAnsi" w:hAnsiTheme="majorHAnsi" w:cstheme="majorHAnsi"/>
          <w:szCs w:val="28"/>
          <w:lang w:val="en-US"/>
        </w:rPr>
        <w:t>Thuỷ</w:t>
      </w:r>
      <w:r w:rsidR="00F74B4F" w:rsidRPr="00F74B4F">
        <w:rPr>
          <w:rFonts w:asciiTheme="majorHAnsi" w:hAnsiTheme="majorHAnsi" w:cstheme="majorHAnsi"/>
          <w:szCs w:val="28"/>
        </w:rPr>
        <w:t xml:space="preserve"> trước ngày 30/5/2026. </w:t>
      </w:r>
    </w:p>
    <w:p w14:paraId="185F5AE1" w14:textId="52B42A79"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2. </w:t>
      </w:r>
      <w:r w:rsidR="00F74B4F" w:rsidRPr="00F74B4F">
        <w:rPr>
          <w:rFonts w:asciiTheme="majorHAnsi" w:hAnsiTheme="majorHAnsi" w:cstheme="majorHAnsi"/>
          <w:szCs w:val="28"/>
        </w:rPr>
        <w:t xml:space="preserve">Sau khi kế hoạch được phê duyệt, tổ chức tuyển sinh từ ngày </w:t>
      </w:r>
      <w:r w:rsidR="00B946CA">
        <w:rPr>
          <w:rFonts w:asciiTheme="majorHAnsi" w:hAnsiTheme="majorHAnsi" w:cstheme="majorHAnsi"/>
          <w:szCs w:val="28"/>
          <w:lang w:val="en-US"/>
        </w:rPr>
        <w:t>0</w:t>
      </w:r>
      <w:r w:rsidR="007C2F00">
        <w:rPr>
          <w:rFonts w:asciiTheme="majorHAnsi" w:hAnsiTheme="majorHAnsi" w:cstheme="majorHAnsi"/>
          <w:szCs w:val="28"/>
          <w:lang w:val="en-US"/>
        </w:rPr>
        <w:t>2</w:t>
      </w:r>
      <w:r w:rsidR="00F74B4F" w:rsidRPr="00F74B4F">
        <w:rPr>
          <w:rFonts w:asciiTheme="majorHAnsi" w:hAnsiTheme="majorHAnsi" w:cstheme="majorHAnsi"/>
          <w:szCs w:val="28"/>
        </w:rPr>
        <w:t>/</w:t>
      </w:r>
      <w:r w:rsidR="00B946CA">
        <w:rPr>
          <w:rFonts w:asciiTheme="majorHAnsi" w:hAnsiTheme="majorHAnsi" w:cstheme="majorHAnsi"/>
          <w:szCs w:val="28"/>
          <w:lang w:val="en-US"/>
        </w:rPr>
        <w:t>6</w:t>
      </w:r>
      <w:r w:rsidR="00F74B4F" w:rsidRPr="00F74B4F">
        <w:rPr>
          <w:rFonts w:asciiTheme="majorHAnsi" w:hAnsiTheme="majorHAnsi" w:cstheme="majorHAnsi"/>
          <w:szCs w:val="28"/>
        </w:rPr>
        <w:t xml:space="preserve">/2026. </w:t>
      </w:r>
    </w:p>
    <w:p w14:paraId="1D2E2C94" w14:textId="57FF7707" w:rsidR="00F74B4F" w:rsidRPr="00F74B4F" w:rsidRDefault="0012720A" w:rsidP="0012720A">
      <w:pPr>
        <w:spacing w:after="120" w:line="264" w:lineRule="auto"/>
        <w:jc w:val="both"/>
        <w:rPr>
          <w:rFonts w:asciiTheme="majorHAnsi" w:hAnsiTheme="majorHAnsi" w:cstheme="majorHAnsi"/>
          <w:szCs w:val="28"/>
        </w:rPr>
      </w:pPr>
      <w:r>
        <w:rPr>
          <w:rFonts w:asciiTheme="majorHAnsi" w:hAnsiTheme="majorHAnsi" w:cstheme="majorHAnsi"/>
          <w:szCs w:val="28"/>
          <w:lang w:val="en-US"/>
        </w:rPr>
        <w:t xml:space="preserve">3. </w:t>
      </w:r>
      <w:r w:rsidR="00F74B4F" w:rsidRPr="00F74B4F">
        <w:rPr>
          <w:rFonts w:asciiTheme="majorHAnsi" w:hAnsiTheme="majorHAnsi" w:cstheme="majorHAnsi"/>
          <w:szCs w:val="28"/>
        </w:rPr>
        <w:t xml:space="preserve">Hoàn thành công tác huy động trẻ đến khi đủ chỉ tiêu được giao. </w:t>
      </w:r>
    </w:p>
    <w:p w14:paraId="0F70DE25"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VII. TỔ CHỨC THỰC HIỆN</w:t>
      </w:r>
    </w:p>
    <w:p w14:paraId="7806E3A4"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1. Thành lập Hội đồng tuyển sinh</w:t>
      </w:r>
    </w:p>
    <w:p w14:paraId="3B57FF3E" w14:textId="6D6AC59F"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Nhà trường tham mưu UBND xã Giao </w:t>
      </w:r>
      <w:r w:rsidR="005A7D6D">
        <w:rPr>
          <w:rFonts w:asciiTheme="majorHAnsi" w:hAnsiTheme="majorHAnsi" w:cstheme="majorHAnsi"/>
          <w:szCs w:val="28"/>
          <w:lang w:val="en-US"/>
        </w:rPr>
        <w:t>Thuỷ</w:t>
      </w:r>
      <w:r w:rsidRPr="00F74B4F">
        <w:rPr>
          <w:rFonts w:asciiTheme="majorHAnsi" w:hAnsiTheme="majorHAnsi" w:cstheme="majorHAnsi"/>
          <w:szCs w:val="28"/>
        </w:rPr>
        <w:t xml:space="preserve"> thành lập Hội đồng tuyển sinh năm học 2026-2027.</w:t>
      </w:r>
    </w:p>
    <w:p w14:paraId="39E7C052"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Thành phần gồm:</w:t>
      </w:r>
    </w:p>
    <w:p w14:paraId="0AC9D89E" w14:textId="6B853FD8"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Chủ tịch Hội đồng: Hiệu trưởng </w:t>
      </w:r>
    </w:p>
    <w:p w14:paraId="7C87DC2B" w14:textId="4AC2BD42"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Phó Chủ tịch: Phó Hiệu trưởng; </w:t>
      </w:r>
    </w:p>
    <w:p w14:paraId="0316555C"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Thư ký; </w:t>
      </w:r>
    </w:p>
    <w:p w14:paraId="0AD56817"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lastRenderedPageBreak/>
        <w:t xml:space="preserve">Các ủy viên. </w:t>
      </w:r>
    </w:p>
    <w:p w14:paraId="380700A4"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Hội đồng tuyển sinh chịu trách nhiệm tổ chức tuyển sinh đúng quy định, công bằng, khách quan, chính xác.</w:t>
      </w:r>
    </w:p>
    <w:p w14:paraId="7FB06C94"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2. Ban giám hiệu</w:t>
      </w:r>
    </w:p>
    <w:p w14:paraId="2E4278F4"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Xây dựng và triển khai kế hoạch tuyển sinh; </w:t>
      </w:r>
    </w:p>
    <w:p w14:paraId="472706FA"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Phân công nhiệm vụ cụ thể cho các thành viên; </w:t>
      </w:r>
    </w:p>
    <w:p w14:paraId="3F437299" w14:textId="77777777" w:rsidR="00F74B4F" w:rsidRDefault="00F74B4F" w:rsidP="00740283">
      <w:pPr>
        <w:spacing w:after="120" w:line="264" w:lineRule="auto"/>
        <w:ind w:firstLine="720"/>
        <w:jc w:val="both"/>
        <w:rPr>
          <w:rFonts w:asciiTheme="majorHAnsi" w:hAnsiTheme="majorHAnsi" w:cstheme="majorHAnsi"/>
          <w:spacing w:val="-8"/>
          <w:szCs w:val="28"/>
          <w:lang w:val="en-US"/>
        </w:rPr>
      </w:pPr>
      <w:r w:rsidRPr="00F74B4F">
        <w:rPr>
          <w:rFonts w:asciiTheme="majorHAnsi" w:hAnsiTheme="majorHAnsi" w:cstheme="majorHAnsi"/>
          <w:spacing w:val="-8"/>
          <w:szCs w:val="28"/>
        </w:rPr>
        <w:t xml:space="preserve">Công khai kế hoạch tuyển sinh trên bảng tin và các kênh thông tin của nhà trường. </w:t>
      </w:r>
    </w:p>
    <w:p w14:paraId="3B8B6601" w14:textId="473ACBA9" w:rsidR="00F446E8" w:rsidRPr="00F446E8" w:rsidRDefault="00F446E8" w:rsidP="00740283">
      <w:pPr>
        <w:spacing w:after="120" w:line="264" w:lineRule="auto"/>
        <w:ind w:firstLine="720"/>
        <w:jc w:val="both"/>
        <w:rPr>
          <w:rFonts w:asciiTheme="majorHAnsi" w:hAnsiTheme="majorHAnsi" w:cstheme="majorHAnsi"/>
          <w:spacing w:val="-8"/>
          <w:szCs w:val="28"/>
          <w:lang w:val="en-US"/>
        </w:rPr>
      </w:pPr>
      <w:proofErr w:type="spellStart"/>
      <w:r>
        <w:rPr>
          <w:rFonts w:asciiTheme="majorHAnsi" w:hAnsiTheme="majorHAnsi" w:cstheme="majorHAnsi"/>
          <w:spacing w:val="-8"/>
          <w:szCs w:val="28"/>
          <w:lang w:val="en-US"/>
        </w:rPr>
        <w:t>Chuẩn</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bị</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cơ</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sở</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vật</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chất</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giáo</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viên</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giảng</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dạy</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địa</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điểm</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khu</w:t>
      </w:r>
      <w:proofErr w:type="spellEnd"/>
      <w:r>
        <w:rPr>
          <w:rFonts w:asciiTheme="majorHAnsi" w:hAnsiTheme="majorHAnsi" w:cstheme="majorHAnsi"/>
          <w:spacing w:val="-8"/>
          <w:szCs w:val="28"/>
          <w:lang w:val="en-US"/>
        </w:rPr>
        <w:t xml:space="preserve"> Bình Minh </w:t>
      </w:r>
      <w:proofErr w:type="spellStart"/>
      <w:r>
        <w:rPr>
          <w:rFonts w:asciiTheme="majorHAnsi" w:hAnsiTheme="majorHAnsi" w:cstheme="majorHAnsi"/>
          <w:spacing w:val="-8"/>
          <w:szCs w:val="28"/>
          <w:lang w:val="en-US"/>
        </w:rPr>
        <w:t>để</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đón</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trẻ</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vào</w:t>
      </w:r>
      <w:proofErr w:type="spellEnd"/>
      <w:r>
        <w:rPr>
          <w:rFonts w:asciiTheme="majorHAnsi" w:hAnsiTheme="majorHAnsi" w:cstheme="majorHAnsi"/>
          <w:spacing w:val="-8"/>
          <w:szCs w:val="28"/>
          <w:lang w:val="en-US"/>
        </w:rPr>
        <w:t xml:space="preserve"> </w:t>
      </w:r>
      <w:proofErr w:type="spellStart"/>
      <w:r>
        <w:rPr>
          <w:rFonts w:asciiTheme="majorHAnsi" w:hAnsiTheme="majorHAnsi" w:cstheme="majorHAnsi"/>
          <w:spacing w:val="-8"/>
          <w:szCs w:val="28"/>
          <w:lang w:val="en-US"/>
        </w:rPr>
        <w:t>lớp</w:t>
      </w:r>
      <w:proofErr w:type="spellEnd"/>
      <w:r>
        <w:rPr>
          <w:rFonts w:asciiTheme="majorHAnsi" w:hAnsiTheme="majorHAnsi" w:cstheme="majorHAnsi"/>
          <w:spacing w:val="-8"/>
          <w:szCs w:val="28"/>
          <w:lang w:val="en-US"/>
        </w:rPr>
        <w:t>.</w:t>
      </w:r>
    </w:p>
    <w:p w14:paraId="19901FE4"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3. Giáo viên, nhân viên</w:t>
      </w:r>
    </w:p>
    <w:p w14:paraId="49242C2B"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Phối hợp điều tra, rà soát trẻ trong độ tuổi; </w:t>
      </w:r>
    </w:p>
    <w:p w14:paraId="0BBF4C42"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Tuyên truyền, hướng dẫn cha mẹ trẻ hoàn thiện hồ sơ; </w:t>
      </w:r>
    </w:p>
    <w:p w14:paraId="44DD4343"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 xml:space="preserve">Hỗ trợ công tác tuyển sinh theo phân công. </w:t>
      </w:r>
    </w:p>
    <w:p w14:paraId="776A3F86" w14:textId="77777777" w:rsidR="00F74B4F" w:rsidRPr="00F74B4F" w:rsidRDefault="00F74B4F" w:rsidP="00F74B4F">
      <w:pPr>
        <w:spacing w:after="120" w:line="264" w:lineRule="auto"/>
        <w:jc w:val="both"/>
        <w:rPr>
          <w:rFonts w:asciiTheme="majorHAnsi" w:hAnsiTheme="majorHAnsi" w:cstheme="majorHAnsi"/>
          <w:b/>
          <w:bCs/>
          <w:szCs w:val="28"/>
        </w:rPr>
      </w:pPr>
      <w:r w:rsidRPr="00F74B4F">
        <w:rPr>
          <w:rFonts w:asciiTheme="majorHAnsi" w:hAnsiTheme="majorHAnsi" w:cstheme="majorHAnsi"/>
          <w:b/>
          <w:bCs/>
          <w:szCs w:val="28"/>
        </w:rPr>
        <w:t>4. Chế độ báo cáo</w:t>
      </w:r>
    </w:p>
    <w:p w14:paraId="4213DDE2" w14:textId="77777777" w:rsidR="00F74B4F" w:rsidRPr="00F74B4F" w:rsidRDefault="00F74B4F" w:rsidP="00740283">
      <w:pPr>
        <w:spacing w:after="120" w:line="264" w:lineRule="auto"/>
        <w:ind w:firstLine="720"/>
        <w:jc w:val="both"/>
        <w:rPr>
          <w:rFonts w:asciiTheme="majorHAnsi" w:hAnsiTheme="majorHAnsi" w:cstheme="majorHAnsi"/>
          <w:szCs w:val="28"/>
        </w:rPr>
      </w:pPr>
      <w:r w:rsidRPr="00F74B4F">
        <w:rPr>
          <w:rFonts w:asciiTheme="majorHAnsi" w:hAnsiTheme="majorHAnsi" w:cstheme="majorHAnsi"/>
          <w:szCs w:val="28"/>
        </w:rPr>
        <w:t>Thực hiện tổng hợp, báo cáo kết quả tuyển sinh theo yêu cầu của UBND xã và cơ quan quản lý cấp trên.</w:t>
      </w:r>
    </w:p>
    <w:p w14:paraId="07865247" w14:textId="105C4D7D" w:rsidR="0012720A" w:rsidRDefault="00F74B4F" w:rsidP="00740283">
      <w:pPr>
        <w:spacing w:after="120" w:line="264" w:lineRule="auto"/>
        <w:ind w:firstLine="720"/>
        <w:jc w:val="both"/>
        <w:rPr>
          <w:rFonts w:asciiTheme="majorHAnsi" w:hAnsiTheme="majorHAnsi" w:cstheme="majorHAnsi"/>
          <w:szCs w:val="28"/>
          <w:lang w:val="en-US"/>
        </w:rPr>
      </w:pPr>
      <w:r w:rsidRPr="00F74B4F">
        <w:rPr>
          <w:rFonts w:asciiTheme="majorHAnsi" w:hAnsiTheme="majorHAnsi" w:cstheme="majorHAnsi"/>
          <w:szCs w:val="28"/>
        </w:rPr>
        <w:t xml:space="preserve">Trên đây là Kế hoạch tuyển sinh năm học 2026-2027 của Trường Mầm non </w:t>
      </w:r>
      <w:r w:rsidR="007C2F00">
        <w:rPr>
          <w:rFonts w:asciiTheme="majorHAnsi" w:hAnsiTheme="majorHAnsi" w:cstheme="majorHAnsi"/>
          <w:szCs w:val="28"/>
          <w:lang w:val="en-US"/>
        </w:rPr>
        <w:t>Bình Hoà</w:t>
      </w:r>
      <w:r w:rsidRPr="00F74B4F">
        <w:rPr>
          <w:rFonts w:asciiTheme="majorHAnsi" w:hAnsiTheme="majorHAnsi" w:cstheme="majorHAnsi"/>
          <w:szCs w:val="28"/>
        </w:rPr>
        <w:t>. Đề nghị các bộ phận liên quan nghiêm túc triển khai thực hiện./.</w:t>
      </w:r>
    </w:p>
    <w:p w14:paraId="149AA33F" w14:textId="77777777" w:rsidR="00740283" w:rsidRPr="00740283" w:rsidRDefault="00740283" w:rsidP="00740283">
      <w:pPr>
        <w:spacing w:after="120" w:line="264" w:lineRule="auto"/>
        <w:ind w:firstLine="720"/>
        <w:jc w:val="both"/>
        <w:rPr>
          <w:rFonts w:asciiTheme="majorHAnsi" w:hAnsiTheme="majorHAnsi" w:cstheme="majorHAnsi"/>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6"/>
      </w:tblGrid>
      <w:tr w:rsidR="0012720A" w14:paraId="4318BCF0" w14:textId="77777777" w:rsidTr="0012720A">
        <w:trPr>
          <w:trHeight w:val="64"/>
        </w:trPr>
        <w:tc>
          <w:tcPr>
            <w:tcW w:w="4248" w:type="dxa"/>
          </w:tcPr>
          <w:p w14:paraId="44350A78" w14:textId="77777777" w:rsidR="0012720A" w:rsidRPr="00F74B4F" w:rsidRDefault="0012720A" w:rsidP="0012720A">
            <w:pPr>
              <w:spacing w:after="120" w:line="264" w:lineRule="auto"/>
              <w:jc w:val="both"/>
              <w:rPr>
                <w:rFonts w:asciiTheme="majorHAnsi" w:hAnsiTheme="majorHAnsi" w:cstheme="majorHAnsi"/>
                <w:i/>
                <w:iCs/>
                <w:sz w:val="22"/>
              </w:rPr>
            </w:pPr>
            <w:r w:rsidRPr="00F74B4F">
              <w:rPr>
                <w:rFonts w:asciiTheme="majorHAnsi" w:hAnsiTheme="majorHAnsi" w:cstheme="majorHAnsi"/>
                <w:b/>
                <w:bCs/>
                <w:i/>
                <w:iCs/>
                <w:sz w:val="22"/>
              </w:rPr>
              <w:t>Nơi nhận:</w:t>
            </w:r>
          </w:p>
          <w:p w14:paraId="41DF7064" w14:textId="5785AECC" w:rsidR="0012720A" w:rsidRPr="00F74B4F" w:rsidRDefault="007C2F00" w:rsidP="0012720A">
            <w:pPr>
              <w:spacing w:after="120" w:line="264" w:lineRule="auto"/>
              <w:jc w:val="both"/>
              <w:rPr>
                <w:rFonts w:asciiTheme="majorHAnsi" w:hAnsiTheme="majorHAnsi" w:cstheme="majorHAnsi"/>
                <w:i/>
                <w:iCs/>
                <w:sz w:val="22"/>
              </w:rPr>
            </w:pPr>
            <w:r>
              <w:rPr>
                <w:rFonts w:asciiTheme="majorHAnsi" w:hAnsiTheme="majorHAnsi" w:cstheme="majorHAnsi"/>
                <w:i/>
                <w:iCs/>
                <w:sz w:val="22"/>
                <w:lang w:val="en-US"/>
              </w:rPr>
              <w:t>-</w:t>
            </w:r>
            <w:r w:rsidR="002B05C4">
              <w:rPr>
                <w:rFonts w:asciiTheme="majorHAnsi" w:hAnsiTheme="majorHAnsi" w:cstheme="majorHAnsi"/>
                <w:i/>
                <w:iCs/>
                <w:sz w:val="22"/>
                <w:lang w:val="en-US"/>
              </w:rPr>
              <w:t xml:space="preserve"> </w:t>
            </w:r>
            <w:r w:rsidR="0012720A" w:rsidRPr="00F74B4F">
              <w:rPr>
                <w:rFonts w:asciiTheme="majorHAnsi" w:hAnsiTheme="majorHAnsi" w:cstheme="majorHAnsi"/>
                <w:i/>
                <w:iCs/>
                <w:sz w:val="22"/>
              </w:rPr>
              <w:t xml:space="preserve">UBND xã Giao </w:t>
            </w:r>
            <w:r w:rsidR="005A7D6D">
              <w:rPr>
                <w:rFonts w:asciiTheme="majorHAnsi" w:hAnsiTheme="majorHAnsi" w:cstheme="majorHAnsi"/>
                <w:i/>
                <w:iCs/>
                <w:sz w:val="22"/>
                <w:lang w:val="en-US"/>
              </w:rPr>
              <w:t>Thuỷ</w:t>
            </w:r>
            <w:r w:rsidR="0012720A" w:rsidRPr="00F74B4F">
              <w:rPr>
                <w:rFonts w:asciiTheme="majorHAnsi" w:hAnsiTheme="majorHAnsi" w:cstheme="majorHAnsi"/>
                <w:i/>
                <w:iCs/>
                <w:sz w:val="22"/>
              </w:rPr>
              <w:t xml:space="preserve">; </w:t>
            </w:r>
          </w:p>
          <w:p w14:paraId="33E77B27" w14:textId="23438498" w:rsidR="0012720A" w:rsidRPr="00F74B4F" w:rsidRDefault="007C2F00" w:rsidP="0012720A">
            <w:pPr>
              <w:spacing w:after="120" w:line="264" w:lineRule="auto"/>
              <w:jc w:val="both"/>
              <w:rPr>
                <w:rFonts w:asciiTheme="majorHAnsi" w:hAnsiTheme="majorHAnsi" w:cstheme="majorHAnsi"/>
                <w:i/>
                <w:iCs/>
                <w:sz w:val="22"/>
              </w:rPr>
            </w:pPr>
            <w:r>
              <w:rPr>
                <w:rFonts w:asciiTheme="majorHAnsi" w:hAnsiTheme="majorHAnsi" w:cstheme="majorHAnsi"/>
                <w:i/>
                <w:iCs/>
                <w:sz w:val="22"/>
                <w:lang w:val="en-US"/>
              </w:rPr>
              <w:t xml:space="preserve">- </w:t>
            </w:r>
            <w:proofErr w:type="spellStart"/>
            <w:r>
              <w:rPr>
                <w:rFonts w:asciiTheme="majorHAnsi" w:hAnsiTheme="majorHAnsi" w:cstheme="majorHAnsi"/>
                <w:i/>
                <w:iCs/>
                <w:sz w:val="22"/>
                <w:lang w:val="en-US"/>
              </w:rPr>
              <w:t>Phòng</w:t>
            </w:r>
            <w:proofErr w:type="spellEnd"/>
            <w:r>
              <w:rPr>
                <w:rFonts w:asciiTheme="majorHAnsi" w:hAnsiTheme="majorHAnsi" w:cstheme="majorHAnsi"/>
                <w:i/>
                <w:iCs/>
                <w:sz w:val="22"/>
                <w:lang w:val="en-US"/>
              </w:rPr>
              <w:t xml:space="preserve"> VH-XH</w:t>
            </w:r>
            <w:r w:rsidR="0012720A" w:rsidRPr="00F74B4F">
              <w:rPr>
                <w:rFonts w:asciiTheme="majorHAnsi" w:hAnsiTheme="majorHAnsi" w:cstheme="majorHAnsi"/>
                <w:i/>
                <w:iCs/>
                <w:sz w:val="22"/>
              </w:rPr>
              <w:t xml:space="preserve">; </w:t>
            </w:r>
          </w:p>
          <w:p w14:paraId="0929C9AF" w14:textId="2B21A377" w:rsidR="0012720A" w:rsidRPr="0012720A" w:rsidRDefault="002B05C4" w:rsidP="00F74B4F">
            <w:pPr>
              <w:spacing w:after="120" w:line="264" w:lineRule="auto"/>
              <w:jc w:val="both"/>
              <w:rPr>
                <w:rFonts w:asciiTheme="majorHAnsi" w:hAnsiTheme="majorHAnsi" w:cstheme="majorHAnsi"/>
                <w:szCs w:val="28"/>
                <w:lang w:val="en-US"/>
              </w:rPr>
            </w:pPr>
            <w:r>
              <w:rPr>
                <w:rFonts w:asciiTheme="majorHAnsi" w:hAnsiTheme="majorHAnsi" w:cstheme="majorHAnsi"/>
                <w:i/>
                <w:iCs/>
                <w:sz w:val="22"/>
                <w:lang w:val="en-US"/>
              </w:rPr>
              <w:t xml:space="preserve">- </w:t>
            </w:r>
            <w:r w:rsidR="0012720A" w:rsidRPr="00F74B4F">
              <w:rPr>
                <w:rFonts w:asciiTheme="majorHAnsi" w:hAnsiTheme="majorHAnsi" w:cstheme="majorHAnsi"/>
                <w:i/>
                <w:iCs/>
                <w:sz w:val="22"/>
              </w:rPr>
              <w:t>Lưu: VT.</w:t>
            </w:r>
            <w:r w:rsidR="0012720A" w:rsidRPr="00F74B4F">
              <w:rPr>
                <w:rFonts w:asciiTheme="majorHAnsi" w:hAnsiTheme="majorHAnsi" w:cstheme="majorHAnsi"/>
                <w:szCs w:val="28"/>
              </w:rPr>
              <w:t xml:space="preserve"> </w:t>
            </w:r>
          </w:p>
        </w:tc>
        <w:tc>
          <w:tcPr>
            <w:tcW w:w="5096" w:type="dxa"/>
          </w:tcPr>
          <w:p w14:paraId="6F2364A1" w14:textId="7042901C" w:rsidR="0012720A" w:rsidRDefault="0012720A" w:rsidP="0012720A">
            <w:pPr>
              <w:spacing w:after="120" w:line="264" w:lineRule="auto"/>
              <w:jc w:val="center"/>
              <w:rPr>
                <w:rFonts w:asciiTheme="majorHAnsi" w:hAnsiTheme="majorHAnsi" w:cstheme="majorHAnsi"/>
                <w:szCs w:val="28"/>
                <w:lang w:val="en-US"/>
              </w:rPr>
            </w:pPr>
            <w:r w:rsidRPr="00F74B4F">
              <w:rPr>
                <w:rFonts w:asciiTheme="majorHAnsi" w:hAnsiTheme="majorHAnsi" w:cstheme="majorHAnsi"/>
                <w:b/>
                <w:bCs/>
                <w:szCs w:val="28"/>
              </w:rPr>
              <w:t>HIỆU TRƯỞNG</w:t>
            </w:r>
            <w:r w:rsidRPr="00F74B4F">
              <w:rPr>
                <w:rFonts w:asciiTheme="majorHAnsi" w:hAnsiTheme="majorHAnsi" w:cstheme="majorHAnsi"/>
                <w:szCs w:val="28"/>
              </w:rPr>
              <w:br/>
            </w:r>
          </w:p>
          <w:p w14:paraId="35315BDE" w14:textId="77777777" w:rsidR="007C2F00" w:rsidRDefault="007C2F00" w:rsidP="0012720A">
            <w:pPr>
              <w:spacing w:after="120" w:line="264" w:lineRule="auto"/>
              <w:jc w:val="center"/>
              <w:rPr>
                <w:rFonts w:asciiTheme="majorHAnsi" w:hAnsiTheme="majorHAnsi" w:cstheme="majorHAnsi"/>
                <w:szCs w:val="28"/>
                <w:lang w:val="en-US"/>
              </w:rPr>
            </w:pPr>
          </w:p>
          <w:p w14:paraId="64E13C84" w14:textId="77777777" w:rsidR="007C2F00" w:rsidRDefault="007C2F00" w:rsidP="0012720A">
            <w:pPr>
              <w:spacing w:after="120" w:line="264" w:lineRule="auto"/>
              <w:jc w:val="center"/>
              <w:rPr>
                <w:rFonts w:asciiTheme="majorHAnsi" w:hAnsiTheme="majorHAnsi" w:cstheme="majorHAnsi"/>
                <w:szCs w:val="28"/>
                <w:lang w:val="en-US"/>
              </w:rPr>
            </w:pPr>
          </w:p>
          <w:p w14:paraId="10F2EC34" w14:textId="34924C48" w:rsidR="007C2F00" w:rsidRPr="007C2F00" w:rsidRDefault="007C2F00" w:rsidP="0012720A">
            <w:pPr>
              <w:spacing w:after="120" w:line="264" w:lineRule="auto"/>
              <w:jc w:val="center"/>
              <w:rPr>
                <w:rFonts w:asciiTheme="majorHAnsi" w:hAnsiTheme="majorHAnsi" w:cstheme="majorHAnsi"/>
                <w:b/>
                <w:bCs/>
                <w:szCs w:val="28"/>
                <w:lang w:val="en-US"/>
              </w:rPr>
            </w:pPr>
            <w:r w:rsidRPr="007C2F00">
              <w:rPr>
                <w:rFonts w:asciiTheme="majorHAnsi" w:hAnsiTheme="majorHAnsi" w:cstheme="majorHAnsi"/>
                <w:b/>
                <w:bCs/>
                <w:szCs w:val="28"/>
                <w:lang w:val="en-US"/>
              </w:rPr>
              <w:t>Bùi Thanh Hương</w:t>
            </w:r>
          </w:p>
          <w:p w14:paraId="232AFC2B" w14:textId="77777777" w:rsidR="0012720A" w:rsidRDefault="0012720A" w:rsidP="00F74B4F">
            <w:pPr>
              <w:spacing w:after="120" w:line="264" w:lineRule="auto"/>
              <w:jc w:val="both"/>
              <w:rPr>
                <w:rFonts w:asciiTheme="majorHAnsi" w:hAnsiTheme="majorHAnsi" w:cstheme="majorHAnsi"/>
                <w:b/>
                <w:bCs/>
                <w:i/>
                <w:iCs/>
                <w:sz w:val="22"/>
              </w:rPr>
            </w:pPr>
          </w:p>
        </w:tc>
      </w:tr>
    </w:tbl>
    <w:p w14:paraId="6D227D20" w14:textId="77777777" w:rsidR="000226A2" w:rsidRPr="00F74B4F" w:rsidRDefault="000226A2" w:rsidP="0012720A">
      <w:pPr>
        <w:spacing w:after="120" w:line="264" w:lineRule="auto"/>
        <w:jc w:val="both"/>
        <w:rPr>
          <w:rFonts w:asciiTheme="majorHAnsi" w:hAnsiTheme="majorHAnsi" w:cstheme="majorHAnsi"/>
          <w:szCs w:val="28"/>
        </w:rPr>
      </w:pPr>
    </w:p>
    <w:sectPr w:rsidR="000226A2" w:rsidRPr="00F74B4F" w:rsidSect="00F74B4F">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180"/>
    <w:multiLevelType w:val="multilevel"/>
    <w:tmpl w:val="AD86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A616E"/>
    <w:multiLevelType w:val="multilevel"/>
    <w:tmpl w:val="F144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40FA2"/>
    <w:multiLevelType w:val="multilevel"/>
    <w:tmpl w:val="F15A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73FBF"/>
    <w:multiLevelType w:val="multilevel"/>
    <w:tmpl w:val="7E7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811CE"/>
    <w:multiLevelType w:val="hybridMultilevel"/>
    <w:tmpl w:val="51CC5F76"/>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6B2FB3"/>
    <w:multiLevelType w:val="multilevel"/>
    <w:tmpl w:val="2B1E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07964"/>
    <w:multiLevelType w:val="hybridMultilevel"/>
    <w:tmpl w:val="BB288252"/>
    <w:lvl w:ilvl="0" w:tplc="75D8761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37C1E81"/>
    <w:multiLevelType w:val="multilevel"/>
    <w:tmpl w:val="FDE26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676BA8"/>
    <w:multiLevelType w:val="multilevel"/>
    <w:tmpl w:val="CD76A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25F3E"/>
    <w:multiLevelType w:val="multilevel"/>
    <w:tmpl w:val="0E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5438A"/>
    <w:multiLevelType w:val="multilevel"/>
    <w:tmpl w:val="7F2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F0812"/>
    <w:multiLevelType w:val="multilevel"/>
    <w:tmpl w:val="710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D54C2"/>
    <w:multiLevelType w:val="multilevel"/>
    <w:tmpl w:val="9E5E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7105D"/>
    <w:multiLevelType w:val="multilevel"/>
    <w:tmpl w:val="CF14E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81698"/>
    <w:multiLevelType w:val="multilevel"/>
    <w:tmpl w:val="091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058E6"/>
    <w:multiLevelType w:val="multilevel"/>
    <w:tmpl w:val="5F7A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925AF"/>
    <w:multiLevelType w:val="multilevel"/>
    <w:tmpl w:val="E828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2C7F79"/>
    <w:multiLevelType w:val="multilevel"/>
    <w:tmpl w:val="414A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F745F"/>
    <w:multiLevelType w:val="multilevel"/>
    <w:tmpl w:val="5DD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913427">
    <w:abstractNumId w:val="16"/>
  </w:num>
  <w:num w:numId="2" w16cid:durableId="1174685319">
    <w:abstractNumId w:val="2"/>
  </w:num>
  <w:num w:numId="3" w16cid:durableId="811673343">
    <w:abstractNumId w:val="18"/>
  </w:num>
  <w:num w:numId="4" w16cid:durableId="2037196487">
    <w:abstractNumId w:val="13"/>
  </w:num>
  <w:num w:numId="5" w16cid:durableId="1074008028">
    <w:abstractNumId w:val="12"/>
  </w:num>
  <w:num w:numId="6" w16cid:durableId="486017903">
    <w:abstractNumId w:val="3"/>
  </w:num>
  <w:num w:numId="7" w16cid:durableId="264925610">
    <w:abstractNumId w:val="8"/>
  </w:num>
  <w:num w:numId="8" w16cid:durableId="613486749">
    <w:abstractNumId w:val="11"/>
  </w:num>
  <w:num w:numId="9" w16cid:durableId="1007052661">
    <w:abstractNumId w:val="0"/>
  </w:num>
  <w:num w:numId="10" w16cid:durableId="1669405322">
    <w:abstractNumId w:val="9"/>
  </w:num>
  <w:num w:numId="11" w16cid:durableId="1998144863">
    <w:abstractNumId w:val="7"/>
  </w:num>
  <w:num w:numId="12" w16cid:durableId="2105179684">
    <w:abstractNumId w:val="5"/>
  </w:num>
  <w:num w:numId="13" w16cid:durableId="1078133951">
    <w:abstractNumId w:val="1"/>
  </w:num>
  <w:num w:numId="14" w16cid:durableId="1980575014">
    <w:abstractNumId w:val="10"/>
  </w:num>
  <w:num w:numId="15" w16cid:durableId="925649854">
    <w:abstractNumId w:val="14"/>
  </w:num>
  <w:num w:numId="16" w16cid:durableId="432284926">
    <w:abstractNumId w:val="17"/>
  </w:num>
  <w:num w:numId="17" w16cid:durableId="1364482969">
    <w:abstractNumId w:val="15"/>
  </w:num>
  <w:num w:numId="18" w16cid:durableId="573665455">
    <w:abstractNumId w:val="4"/>
  </w:num>
  <w:num w:numId="19" w16cid:durableId="2113089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4F"/>
    <w:rsid w:val="000226A2"/>
    <w:rsid w:val="00070FCF"/>
    <w:rsid w:val="000F44BB"/>
    <w:rsid w:val="001166B5"/>
    <w:rsid w:val="0012720A"/>
    <w:rsid w:val="002B05C4"/>
    <w:rsid w:val="003607F7"/>
    <w:rsid w:val="003732D4"/>
    <w:rsid w:val="00474B95"/>
    <w:rsid w:val="005913FF"/>
    <w:rsid w:val="005A7D6D"/>
    <w:rsid w:val="005C6605"/>
    <w:rsid w:val="00653179"/>
    <w:rsid w:val="006A7DCF"/>
    <w:rsid w:val="006D0F04"/>
    <w:rsid w:val="00716AEF"/>
    <w:rsid w:val="00740283"/>
    <w:rsid w:val="007914B3"/>
    <w:rsid w:val="007C2F00"/>
    <w:rsid w:val="00B946CA"/>
    <w:rsid w:val="00BD0E35"/>
    <w:rsid w:val="00C30336"/>
    <w:rsid w:val="00F446E8"/>
    <w:rsid w:val="00F74B4F"/>
    <w:rsid w:val="00FA45EF"/>
    <w:rsid w:val="00FF69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84CA"/>
  <w15:chartTrackingRefBased/>
  <w15:docId w15:val="{3DF20504-2AA5-4FA0-8971-BC7C83B3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B4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74B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4B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4B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4B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4B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4B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B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74B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4B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4B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4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4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4B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4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B4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74B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4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B4F"/>
    <w:rPr>
      <w:i/>
      <w:iCs/>
      <w:color w:val="404040" w:themeColor="text1" w:themeTint="BF"/>
    </w:rPr>
  </w:style>
  <w:style w:type="paragraph" w:styleId="ListParagraph">
    <w:name w:val="List Paragraph"/>
    <w:basedOn w:val="Normal"/>
    <w:uiPriority w:val="34"/>
    <w:qFormat/>
    <w:rsid w:val="00F74B4F"/>
    <w:pPr>
      <w:ind w:left="720"/>
      <w:contextualSpacing/>
    </w:pPr>
  </w:style>
  <w:style w:type="character" w:styleId="IntenseEmphasis">
    <w:name w:val="Intense Emphasis"/>
    <w:basedOn w:val="DefaultParagraphFont"/>
    <w:uiPriority w:val="21"/>
    <w:qFormat/>
    <w:rsid w:val="00F74B4F"/>
    <w:rPr>
      <w:i/>
      <w:iCs/>
      <w:color w:val="2F5496" w:themeColor="accent1" w:themeShade="BF"/>
    </w:rPr>
  </w:style>
  <w:style w:type="paragraph" w:styleId="IntenseQuote">
    <w:name w:val="Intense Quote"/>
    <w:basedOn w:val="Normal"/>
    <w:next w:val="Normal"/>
    <w:link w:val="IntenseQuoteChar"/>
    <w:uiPriority w:val="30"/>
    <w:qFormat/>
    <w:rsid w:val="00F74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B4F"/>
    <w:rPr>
      <w:i/>
      <w:iCs/>
      <w:color w:val="2F5496" w:themeColor="accent1" w:themeShade="BF"/>
    </w:rPr>
  </w:style>
  <w:style w:type="character" w:styleId="IntenseReference">
    <w:name w:val="Intense Reference"/>
    <w:basedOn w:val="DefaultParagraphFont"/>
    <w:uiPriority w:val="32"/>
    <w:qFormat/>
    <w:rsid w:val="00F74B4F"/>
    <w:rPr>
      <w:b/>
      <w:bCs/>
      <w:smallCaps/>
      <w:color w:val="2F5496" w:themeColor="accent1" w:themeShade="BF"/>
      <w:spacing w:val="5"/>
    </w:rPr>
  </w:style>
  <w:style w:type="table" w:styleId="TableGrid">
    <w:name w:val="Table Grid"/>
    <w:basedOn w:val="TableNormal"/>
    <w:uiPriority w:val="39"/>
    <w:rsid w:val="001272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ANH</dc:creator>
  <cp:keywords/>
  <dc:description/>
  <cp:lastModifiedBy>Administrator</cp:lastModifiedBy>
  <cp:revision>7</cp:revision>
  <dcterms:created xsi:type="dcterms:W3CDTF">2026-05-18T08:23:00Z</dcterms:created>
  <dcterms:modified xsi:type="dcterms:W3CDTF">2026-05-20T08:51:00Z</dcterms:modified>
</cp:coreProperties>
</file>