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E14F0">
        <w:rPr>
          <w:b/>
          <w:bCs/>
          <w:color w:val="000000"/>
          <w:sz w:val="28"/>
          <w:szCs w:val="28"/>
        </w:rPr>
        <w:t>CỘNG HÒA XÃ HỘI CHỦ NGHĨA VIỆT NAM</w:t>
      </w: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Độc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lập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2E14F0">
        <w:rPr>
          <w:b/>
          <w:bCs/>
          <w:color w:val="000000"/>
          <w:sz w:val="28"/>
          <w:szCs w:val="28"/>
        </w:rPr>
        <w:t>Tự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do - </w:t>
      </w:r>
      <w:proofErr w:type="spellStart"/>
      <w:r w:rsidRPr="002E14F0">
        <w:rPr>
          <w:b/>
          <w:bCs/>
          <w:color w:val="000000"/>
          <w:sz w:val="28"/>
          <w:szCs w:val="28"/>
        </w:rPr>
        <w:t>Hạnh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phúc</w:t>
      </w:r>
      <w:proofErr w:type="spellEnd"/>
    </w:p>
    <w:p w:rsidR="00BC20F8" w:rsidRDefault="00BC20F8" w:rsidP="00BC20F8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E14F0">
        <w:rPr>
          <w:b/>
          <w:bCs/>
          <w:color w:val="000000"/>
          <w:sz w:val="28"/>
          <w:szCs w:val="28"/>
        </w:rPr>
        <w:t>NHẬN XÉT, ĐÁNH GIÁ ĐẢNG VIÊN NƠI CÔNG TÁC</w:t>
      </w:r>
      <w:r w:rsidRPr="002E14F0">
        <w:rPr>
          <w:b/>
          <w:bCs/>
          <w:color w:val="000000"/>
          <w:sz w:val="28"/>
          <w:szCs w:val="28"/>
        </w:rPr>
        <w:br/>
      </w:r>
    </w:p>
    <w:p w:rsidR="003C524E" w:rsidRDefault="00BC20F8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Họ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tên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đảng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viên</w:t>
      </w:r>
      <w:proofErr w:type="spellEnd"/>
      <w:r w:rsidR="002E14F0" w:rsidRPr="002E14F0">
        <w:rPr>
          <w:color w:val="000000"/>
          <w:sz w:val="28"/>
          <w:szCs w:val="28"/>
        </w:rPr>
        <w:t xml:space="preserve">: </w:t>
      </w:r>
      <w:proofErr w:type="spellStart"/>
      <w:r w:rsidR="00C05D6F">
        <w:rPr>
          <w:color w:val="000000"/>
          <w:sz w:val="28"/>
          <w:szCs w:val="28"/>
        </w:rPr>
        <w:t>Nguyễn</w:t>
      </w:r>
      <w:proofErr w:type="spellEnd"/>
      <w:r w:rsidR="00C05D6F">
        <w:rPr>
          <w:color w:val="000000"/>
          <w:sz w:val="28"/>
          <w:szCs w:val="28"/>
        </w:rPr>
        <w:t xml:space="preserve"> </w:t>
      </w:r>
      <w:proofErr w:type="spellStart"/>
      <w:r w:rsidR="00C05D6F">
        <w:rPr>
          <w:color w:val="000000"/>
          <w:sz w:val="28"/>
          <w:szCs w:val="28"/>
        </w:rPr>
        <w:t>Thị</w:t>
      </w:r>
      <w:proofErr w:type="spellEnd"/>
      <w:r w:rsidR="00C05D6F">
        <w:rPr>
          <w:color w:val="000000"/>
          <w:sz w:val="28"/>
          <w:szCs w:val="28"/>
        </w:rPr>
        <w:t xml:space="preserve"> </w:t>
      </w:r>
      <w:proofErr w:type="spellStart"/>
      <w:r w:rsidR="00C05D6F">
        <w:rPr>
          <w:color w:val="000000"/>
          <w:sz w:val="28"/>
          <w:szCs w:val="28"/>
        </w:rPr>
        <w:t>Thắm</w:t>
      </w:r>
      <w:proofErr w:type="spellEnd"/>
      <w:r w:rsidR="002E14F0" w:rsidRPr="002E14F0">
        <w:rPr>
          <w:color w:val="000000"/>
          <w:sz w:val="28"/>
          <w:szCs w:val="28"/>
        </w:rPr>
        <w:br/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Ngày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sinh</w:t>
      </w:r>
      <w:proofErr w:type="spellEnd"/>
      <w:r w:rsidR="002E14F0" w:rsidRPr="002E14F0">
        <w:rPr>
          <w:color w:val="000000"/>
          <w:sz w:val="28"/>
          <w:szCs w:val="28"/>
        </w:rPr>
        <w:t xml:space="preserve">: </w:t>
      </w:r>
      <w:r w:rsidR="00C05D6F">
        <w:rPr>
          <w:color w:val="000000"/>
          <w:sz w:val="28"/>
          <w:szCs w:val="28"/>
        </w:rPr>
        <w:t>02/05/1986</w:t>
      </w:r>
      <w:r w:rsidR="002E14F0" w:rsidRPr="002E14F0">
        <w:rPr>
          <w:color w:val="000000"/>
          <w:sz w:val="28"/>
          <w:szCs w:val="28"/>
        </w:rPr>
        <w:br/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Ngày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vào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Đảng</w:t>
      </w:r>
      <w:proofErr w:type="spellEnd"/>
      <w:r w:rsidR="002E14F0" w:rsidRPr="002E14F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: </w:t>
      </w:r>
      <w:r w:rsidR="00C05D6F">
        <w:rPr>
          <w:bCs/>
          <w:color w:val="000000"/>
          <w:sz w:val="28"/>
          <w:szCs w:val="28"/>
          <w:shd w:val="clear" w:color="auto" w:fill="FFFFFF"/>
        </w:rPr>
        <w:t>03/12/2017</w:t>
      </w:r>
      <w:r w:rsidR="002E14F0" w:rsidRPr="00CD6F2A">
        <w:rPr>
          <w:color w:val="000000"/>
          <w:sz w:val="28"/>
          <w:szCs w:val="28"/>
          <w:shd w:val="clear" w:color="auto" w:fill="FFFFFF"/>
        </w:rPr>
        <w:t>.</w:t>
      </w:r>
      <w:r w:rsidR="002E14F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4F0" w:rsidRPr="00CD6F2A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="002E14F0" w:rsidRPr="00CD6F2A">
        <w:rPr>
          <w:color w:val="000000"/>
          <w:sz w:val="28"/>
          <w:szCs w:val="28"/>
          <w:shd w:val="clear" w:color="auto" w:fill="FFFFFF"/>
        </w:rPr>
        <w:t xml:space="preserve">: </w:t>
      </w:r>
      <w:r w:rsidR="00C05D6F">
        <w:rPr>
          <w:bCs/>
          <w:color w:val="000000"/>
          <w:sz w:val="28"/>
          <w:szCs w:val="28"/>
          <w:shd w:val="clear" w:color="auto" w:fill="FFFFFF"/>
        </w:rPr>
        <w:t>03/12/2018</w:t>
      </w:r>
    </w:p>
    <w:p w:rsidR="002E14F0" w:rsidRDefault="002E14F0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Chức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vụ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E14F0">
        <w:rPr>
          <w:b/>
          <w:bCs/>
          <w:color w:val="000000"/>
          <w:sz w:val="28"/>
          <w:szCs w:val="28"/>
        </w:rPr>
        <w:t>nhiệm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vụ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được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giao</w:t>
      </w:r>
      <w:proofErr w:type="spellEnd"/>
      <w:r w:rsidR="007B31F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Tổ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trưởng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chuyên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môn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tổ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Nhà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trẻ</w:t>
      </w:r>
      <w:proofErr w:type="spellEnd"/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Đơn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vị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công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proofErr w:type="spellStart"/>
      <w:r w:rsidR="007B31F9">
        <w:rPr>
          <w:color w:val="000000"/>
          <w:sz w:val="28"/>
          <w:szCs w:val="28"/>
        </w:rPr>
        <w:t>Trường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Mầm</w:t>
      </w:r>
      <w:proofErr w:type="spellEnd"/>
      <w:r w:rsidR="007B31F9"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  <w:r w:rsidRPr="002E14F0">
        <w:rPr>
          <w:color w:val="000000"/>
          <w:sz w:val="28"/>
          <w:szCs w:val="28"/>
        </w:rPr>
        <w:br/>
      </w:r>
      <w:r w:rsidRPr="002E14F0">
        <w:rPr>
          <w:b/>
          <w:bCs/>
          <w:color w:val="000000"/>
          <w:sz w:val="28"/>
          <w:szCs w:val="28"/>
        </w:rPr>
        <w:t xml:space="preserve">Chi </w:t>
      </w:r>
      <w:proofErr w:type="spellStart"/>
      <w:r w:rsidRPr="002E14F0">
        <w:rPr>
          <w:b/>
          <w:bCs/>
          <w:color w:val="000000"/>
          <w:sz w:val="28"/>
          <w:szCs w:val="28"/>
        </w:rPr>
        <w:t>bộ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sinh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hoạt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Chi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Nhận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xét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của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cấp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ủy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nơi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công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>:</w:t>
      </w:r>
    </w:p>
    <w:p w:rsidR="002E14F0" w:rsidRDefault="002E14F0" w:rsidP="00BC20F8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E14F0">
        <w:rPr>
          <w:color w:val="000000"/>
          <w:sz w:val="28"/>
          <w:szCs w:val="28"/>
        </w:rPr>
        <w:t>Sau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quá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trình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theo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dõi</w:t>
      </w:r>
      <w:proofErr w:type="spellEnd"/>
      <w:r w:rsidRPr="002E14F0">
        <w:rPr>
          <w:color w:val="000000"/>
          <w:sz w:val="28"/>
          <w:szCs w:val="28"/>
        </w:rPr>
        <w:t xml:space="preserve">, </w:t>
      </w:r>
      <w:proofErr w:type="spellStart"/>
      <w:r w:rsidRPr="002E14F0">
        <w:rPr>
          <w:color w:val="000000"/>
          <w:sz w:val="28"/>
          <w:szCs w:val="28"/>
        </w:rPr>
        <w:t>đánh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giá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tại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nơi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công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tác</w:t>
      </w:r>
      <w:proofErr w:type="spellEnd"/>
      <w:r w:rsidRPr="002E14F0">
        <w:rPr>
          <w:color w:val="000000"/>
          <w:sz w:val="28"/>
          <w:szCs w:val="28"/>
        </w:rPr>
        <w:t xml:space="preserve">,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ủy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chi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 w:rsidR="007B31F9">
        <w:rPr>
          <w:color w:val="000000"/>
          <w:sz w:val="28"/>
          <w:szCs w:val="28"/>
        </w:rPr>
        <w:t>Bình</w:t>
      </w:r>
      <w:proofErr w:type="spellEnd"/>
      <w:r w:rsidR="007B31F9">
        <w:rPr>
          <w:color w:val="000000"/>
          <w:sz w:val="28"/>
          <w:szCs w:val="28"/>
        </w:rPr>
        <w:t xml:space="preserve"> </w:t>
      </w:r>
      <w:proofErr w:type="spellStart"/>
      <w:r w:rsidR="007B31F9">
        <w:rPr>
          <w:color w:val="000000"/>
          <w:sz w:val="28"/>
          <w:szCs w:val="28"/>
        </w:rPr>
        <w:t>Hòa</w:t>
      </w:r>
      <w:proofErr w:type="spellEnd"/>
      <w:r w:rsidR="007B31F9"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nhận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xét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về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đồng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chí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Nguyễn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Thị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Thắm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như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sau</w:t>
      </w:r>
      <w:proofErr w:type="spellEnd"/>
      <w:r w:rsidRPr="002E14F0">
        <w:rPr>
          <w:color w:val="000000"/>
          <w:sz w:val="28"/>
          <w:szCs w:val="28"/>
        </w:rPr>
        <w:t>:</w:t>
      </w:r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1. </w:t>
      </w:r>
      <w:proofErr w:type="spellStart"/>
      <w:r w:rsidRPr="002E14F0">
        <w:rPr>
          <w:b/>
          <w:szCs w:val="28"/>
        </w:rPr>
        <w:t>Về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tư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tưởng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chính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trị</w:t>
      </w:r>
      <w:proofErr w:type="spellEnd"/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Luôn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pháp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luật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phục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tùng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điều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động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Tuyên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truyền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vận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động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cùng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quần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chúng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dân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pháp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luật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thực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tốt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đổi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mới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biểu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thoái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tưởng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trị</w:t>
      </w:r>
      <w:proofErr w:type="spellEnd"/>
      <w:r w:rsidRPr="002E14F0">
        <w:rPr>
          <w:szCs w:val="28"/>
        </w:rPr>
        <w:t>, “</w:t>
      </w:r>
      <w:proofErr w:type="spellStart"/>
      <w:r w:rsidRPr="002E14F0">
        <w:rPr>
          <w:szCs w:val="28"/>
        </w:rPr>
        <w:t>tự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diễn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biến</w:t>
      </w:r>
      <w:proofErr w:type="spellEnd"/>
      <w:r w:rsidRPr="002E14F0">
        <w:rPr>
          <w:szCs w:val="28"/>
        </w:rPr>
        <w:t>”, “</w:t>
      </w:r>
      <w:proofErr w:type="spellStart"/>
      <w:r w:rsidRPr="002E14F0">
        <w:rPr>
          <w:szCs w:val="28"/>
        </w:rPr>
        <w:t>tự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chuyển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hóa</w:t>
      </w:r>
      <w:proofErr w:type="spellEnd"/>
      <w:r w:rsidRPr="002E14F0">
        <w:rPr>
          <w:szCs w:val="28"/>
        </w:rPr>
        <w:t>”.</w:t>
      </w:r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2. </w:t>
      </w:r>
      <w:proofErr w:type="spellStart"/>
      <w:r w:rsidRPr="002E14F0">
        <w:rPr>
          <w:b/>
          <w:szCs w:val="28"/>
        </w:rPr>
        <w:t>Về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phẩm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chất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đạo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đức</w:t>
      </w:r>
      <w:proofErr w:type="spellEnd"/>
      <w:r w:rsidRPr="002E14F0">
        <w:rPr>
          <w:b/>
          <w:szCs w:val="28"/>
        </w:rPr>
        <w:t xml:space="preserve">, </w:t>
      </w:r>
      <w:proofErr w:type="spellStart"/>
      <w:r w:rsidRPr="002E14F0">
        <w:rPr>
          <w:b/>
          <w:szCs w:val="28"/>
        </w:rPr>
        <w:t>lối</w:t>
      </w:r>
      <w:proofErr w:type="spellEnd"/>
      <w:r w:rsidRPr="002E14F0">
        <w:rPr>
          <w:b/>
          <w:szCs w:val="28"/>
        </w:rPr>
        <w:t xml:space="preserve"> </w:t>
      </w:r>
      <w:proofErr w:type="spellStart"/>
      <w:r w:rsidRPr="002E14F0">
        <w:rPr>
          <w:b/>
          <w:szCs w:val="28"/>
        </w:rPr>
        <w:t>sống</w:t>
      </w:r>
      <w:proofErr w:type="spellEnd"/>
      <w:r w:rsidRPr="002E14F0">
        <w:rPr>
          <w:b/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Thường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xuyên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dưỡng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dèn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luyện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giữ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gìn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phẩm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bộ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tác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đấu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tranh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chủ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nghĩa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nhân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quan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liêu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tham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nhũng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lãng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phí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ngừng</w:t>
      </w:r>
      <w:proofErr w:type="spellEnd"/>
      <w:r w:rsidRPr="002E14F0">
        <w:rPr>
          <w:szCs w:val="28"/>
        </w:rPr>
        <w:t xml:space="preserve"> “</w:t>
      </w:r>
      <w:proofErr w:type="spellStart"/>
      <w:r w:rsidRPr="002E14F0">
        <w:rPr>
          <w:szCs w:val="28"/>
        </w:rPr>
        <w:t>Học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tập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làm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theo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tấm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theo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Hồ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Chí</w:t>
      </w:r>
      <w:proofErr w:type="spellEnd"/>
      <w:r w:rsidRPr="002E14F0">
        <w:rPr>
          <w:szCs w:val="28"/>
        </w:rPr>
        <w:t xml:space="preserve"> Minh”.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sáng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giản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dị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một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nhà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nước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lastRenderedPageBreak/>
        <w:t xml:space="preserve">- </w:t>
      </w:r>
      <w:proofErr w:type="spellStart"/>
      <w:r w:rsidRPr="002E14F0">
        <w:rPr>
          <w:szCs w:val="28"/>
        </w:rPr>
        <w:t>Giữ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gìn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tư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phẩm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cách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mạng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phát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tính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tiền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phong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gương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mẫu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người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việc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định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của</w:t>
      </w:r>
      <w:proofErr w:type="spellEnd"/>
      <w:r w:rsidRPr="002E14F0">
        <w:rPr>
          <w:szCs w:val="28"/>
        </w:rPr>
        <w:t xml:space="preserve"> Ban </w:t>
      </w:r>
      <w:proofErr w:type="spellStart"/>
      <w:r w:rsidRPr="002E14F0">
        <w:rPr>
          <w:szCs w:val="28"/>
        </w:rPr>
        <w:t>chấp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hành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Trung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ương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những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điều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đảng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viên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được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làm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quy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định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chuẩn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mực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nghiệp</w:t>
      </w:r>
      <w:proofErr w:type="spellEnd"/>
      <w:r w:rsidRPr="002E14F0">
        <w:rPr>
          <w:szCs w:val="28"/>
        </w:rPr>
        <w:t xml:space="preserve">,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vụ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cơ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quan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đơn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vị</w:t>
      </w:r>
      <w:proofErr w:type="spellEnd"/>
      <w:r w:rsidRPr="002E14F0">
        <w:rPr>
          <w:szCs w:val="28"/>
        </w:rPr>
        <w:t>.</w:t>
      </w:r>
    </w:p>
    <w:p w:rsidR="002E14F0" w:rsidRPr="002E14F0" w:rsidRDefault="002E14F0" w:rsidP="00BC20F8">
      <w:pPr>
        <w:spacing w:after="0" w:line="360" w:lineRule="auto"/>
        <w:jc w:val="both"/>
        <w:rPr>
          <w:szCs w:val="28"/>
        </w:rPr>
      </w:pPr>
      <w:r w:rsidRPr="002E14F0">
        <w:rPr>
          <w:szCs w:val="28"/>
        </w:rPr>
        <w:t xml:space="preserve">- </w:t>
      </w:r>
      <w:proofErr w:type="spellStart"/>
      <w:r w:rsidRPr="002E14F0">
        <w:rPr>
          <w:szCs w:val="28"/>
        </w:rPr>
        <w:t>Không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có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biểu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hiện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suy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thoái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về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đạo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đức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lối</w:t>
      </w:r>
      <w:proofErr w:type="spellEnd"/>
      <w:r w:rsidRPr="002E14F0">
        <w:rPr>
          <w:szCs w:val="28"/>
        </w:rPr>
        <w:t xml:space="preserve"> </w:t>
      </w:r>
      <w:proofErr w:type="spellStart"/>
      <w:r w:rsidRPr="002E14F0">
        <w:rPr>
          <w:szCs w:val="28"/>
        </w:rPr>
        <w:t>sống</w:t>
      </w:r>
      <w:proofErr w:type="spellEnd"/>
    </w:p>
    <w:p w:rsidR="002E14F0" w:rsidRPr="002E14F0" w:rsidRDefault="002E14F0" w:rsidP="00BC20F8">
      <w:pPr>
        <w:spacing w:after="0" w:line="360" w:lineRule="auto"/>
        <w:rPr>
          <w:b/>
          <w:szCs w:val="28"/>
        </w:rPr>
      </w:pPr>
      <w:r w:rsidRPr="002E14F0">
        <w:rPr>
          <w:b/>
          <w:szCs w:val="28"/>
        </w:rPr>
        <w:t xml:space="preserve">3.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Về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thực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hiện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nhiệm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vụ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đảng</w:t>
      </w:r>
      <w:proofErr w:type="spellEnd"/>
      <w:r w:rsidR="00F8784B" w:rsidRPr="002E14F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F8784B" w:rsidRPr="002E14F0">
        <w:rPr>
          <w:rFonts w:cs="Times New Roman"/>
          <w:b/>
          <w:bCs/>
          <w:color w:val="000000"/>
          <w:szCs w:val="28"/>
        </w:rPr>
        <w:t>viên</w:t>
      </w:r>
      <w:proofErr w:type="spellEnd"/>
      <w:r w:rsidR="00F8784B">
        <w:rPr>
          <w:rFonts w:cs="Times New Roman"/>
          <w:b/>
          <w:bCs/>
          <w:color w:val="000000"/>
          <w:szCs w:val="28"/>
        </w:rPr>
        <w:t>:</w:t>
      </w:r>
    </w:p>
    <w:p w:rsidR="002E14F0" w:rsidRPr="00F8784B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Luôn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nêu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tinh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thần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trách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vụ</w:t>
      </w:r>
      <w:proofErr w:type="spellEnd"/>
      <w:r w:rsidRPr="00F8784B">
        <w:rPr>
          <w:szCs w:val="28"/>
        </w:rPr>
        <w:t xml:space="preserve">;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mới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phương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pháp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dạy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học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lề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lối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làm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việc</w:t>
      </w:r>
      <w:proofErr w:type="spellEnd"/>
      <w:r w:rsidRPr="00F8784B">
        <w:rPr>
          <w:szCs w:val="28"/>
        </w:rPr>
        <w:t>.</w:t>
      </w:r>
    </w:p>
    <w:p w:rsidR="002E14F0" w:rsidRPr="00F8784B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Tuyên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truyền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vận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động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người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cùng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quần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chúng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dân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chấp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pháp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luật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thực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hiện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chủ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trương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mới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chính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sách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của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Đảng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nước</w:t>
      </w:r>
      <w:proofErr w:type="spellEnd"/>
      <w:r w:rsidRPr="00F8784B">
        <w:rPr>
          <w:szCs w:val="28"/>
        </w:rPr>
        <w:t>.</w:t>
      </w:r>
    </w:p>
    <w:p w:rsidR="002E14F0" w:rsidRDefault="002E14F0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Tích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học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tập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nâng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trình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độ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năng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lực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chăm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sóc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giáo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dục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trẻ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trong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công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tác</w:t>
      </w:r>
      <w:proofErr w:type="spellEnd"/>
      <w:r w:rsidRPr="00F8784B">
        <w:rPr>
          <w:szCs w:val="28"/>
        </w:rPr>
        <w:t xml:space="preserve">; </w:t>
      </w:r>
      <w:proofErr w:type="spellStart"/>
      <w:r w:rsidRPr="00F8784B">
        <w:rPr>
          <w:szCs w:val="28"/>
        </w:rPr>
        <w:t>hoàn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cùng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nhiệm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vụ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được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giao</w:t>
      </w:r>
      <w:proofErr w:type="spellEnd"/>
      <w:r w:rsidRPr="00F8784B">
        <w:rPr>
          <w:szCs w:val="28"/>
        </w:rPr>
        <w:t>.</w:t>
      </w:r>
    </w:p>
    <w:p w:rsidR="002E14F0" w:rsidRPr="00F8784B" w:rsidRDefault="00F8784B" w:rsidP="00BC20F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F8784B">
        <w:rPr>
          <w:szCs w:val="28"/>
        </w:rPr>
        <w:t>Tham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đầy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đủ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buổi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sinh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hoạt</w:t>
      </w:r>
      <w:proofErr w:type="spellEnd"/>
      <w:r w:rsidRPr="00F8784B">
        <w:rPr>
          <w:szCs w:val="28"/>
        </w:rPr>
        <w:t xml:space="preserve"> chi </w:t>
      </w:r>
      <w:proofErr w:type="spellStart"/>
      <w:r w:rsidRPr="00F8784B">
        <w:rPr>
          <w:szCs w:val="28"/>
        </w:rPr>
        <w:t>bộ</w:t>
      </w:r>
      <w:proofErr w:type="spellEnd"/>
      <w:r w:rsidRPr="00F8784B">
        <w:rPr>
          <w:szCs w:val="28"/>
        </w:rPr>
        <w:t xml:space="preserve"> , </w:t>
      </w:r>
      <w:proofErr w:type="spellStart"/>
      <w:r w:rsidRPr="00F8784B">
        <w:rPr>
          <w:szCs w:val="28"/>
        </w:rPr>
        <w:t>đóng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góp</w:t>
      </w:r>
      <w:proofErr w:type="spellEnd"/>
      <w:r w:rsidRPr="00F8784B">
        <w:rPr>
          <w:szCs w:val="28"/>
        </w:rPr>
        <w:t xml:space="preserve"> ý </w:t>
      </w:r>
      <w:proofErr w:type="spellStart"/>
      <w:r w:rsidRPr="00F8784B">
        <w:rPr>
          <w:szCs w:val="28"/>
        </w:rPr>
        <w:t>kiến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tích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cực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thẳng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thắn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tự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phê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bình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và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phê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bình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chấp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hành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tốt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quy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định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của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tổ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chức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Đảng</w:t>
      </w:r>
      <w:proofErr w:type="spellEnd"/>
      <w:r w:rsidRPr="00F8784B">
        <w:rPr>
          <w:szCs w:val="28"/>
        </w:rPr>
        <w:t>.</w:t>
      </w:r>
    </w:p>
    <w:p w:rsidR="00F8784B" w:rsidRPr="00F8784B" w:rsidRDefault="00F8784B" w:rsidP="00BC20F8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4.</w:t>
      </w:r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Hạn</w:t>
      </w:r>
      <w:proofErr w:type="spellEnd"/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chế</w:t>
      </w:r>
      <w:proofErr w:type="spellEnd"/>
      <w:r w:rsidRPr="00F8784B">
        <w:rPr>
          <w:b/>
          <w:szCs w:val="28"/>
        </w:rPr>
        <w:t xml:space="preserve">, </w:t>
      </w:r>
      <w:proofErr w:type="spellStart"/>
      <w:r w:rsidRPr="00F8784B">
        <w:rPr>
          <w:b/>
          <w:szCs w:val="28"/>
        </w:rPr>
        <w:t>khuyết</w:t>
      </w:r>
      <w:proofErr w:type="spellEnd"/>
      <w:r w:rsidRPr="00F8784B">
        <w:rPr>
          <w:b/>
          <w:szCs w:val="28"/>
        </w:rPr>
        <w:t xml:space="preserve"> </w:t>
      </w:r>
      <w:proofErr w:type="spellStart"/>
      <w:r w:rsidRPr="00F8784B">
        <w:rPr>
          <w:b/>
          <w:szCs w:val="28"/>
        </w:rPr>
        <w:t>điểm</w:t>
      </w:r>
      <w:proofErr w:type="spellEnd"/>
      <w:r w:rsidRPr="00F8784B">
        <w:rPr>
          <w:b/>
          <w:szCs w:val="28"/>
        </w:rPr>
        <w:t>.</w:t>
      </w:r>
    </w:p>
    <w:p w:rsidR="007B31F9" w:rsidRDefault="00F8784B" w:rsidP="00BC20F8">
      <w:pPr>
        <w:spacing w:after="0" w:line="360" w:lineRule="auto"/>
        <w:jc w:val="both"/>
        <w:rPr>
          <w:szCs w:val="28"/>
        </w:rPr>
      </w:pPr>
      <w:r w:rsidRPr="00F8784B">
        <w:rPr>
          <w:szCs w:val="28"/>
        </w:rPr>
        <w:t xml:space="preserve">- </w:t>
      </w:r>
      <w:proofErr w:type="spellStart"/>
      <w:r w:rsidRPr="00F8784B">
        <w:rPr>
          <w:szCs w:val="28"/>
        </w:rPr>
        <w:t>Công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tác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dự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giờ</w:t>
      </w:r>
      <w:proofErr w:type="spellEnd"/>
      <w:r w:rsidRPr="00F8784B">
        <w:rPr>
          <w:szCs w:val="28"/>
        </w:rPr>
        <w:t xml:space="preserve">, </w:t>
      </w:r>
      <w:proofErr w:type="spellStart"/>
      <w:r w:rsidRPr="00F8784B">
        <w:rPr>
          <w:szCs w:val="28"/>
        </w:rPr>
        <w:t>trao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đổi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chuyên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môn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đôi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khi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chưa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được</w:t>
      </w:r>
      <w:proofErr w:type="spellEnd"/>
      <w:r w:rsidRPr="00F8784B">
        <w:rPr>
          <w:szCs w:val="28"/>
        </w:rPr>
        <w:t xml:space="preserve"> </w:t>
      </w:r>
      <w:proofErr w:type="spellStart"/>
      <w:r w:rsidRPr="00F8784B">
        <w:rPr>
          <w:szCs w:val="28"/>
        </w:rPr>
        <w:t>thườ</w:t>
      </w:r>
      <w:r w:rsidR="007B31F9">
        <w:rPr>
          <w:szCs w:val="28"/>
        </w:rPr>
        <w:t>ng</w:t>
      </w:r>
      <w:proofErr w:type="spellEnd"/>
      <w:r w:rsidR="007B31F9">
        <w:rPr>
          <w:szCs w:val="28"/>
        </w:rPr>
        <w:t xml:space="preserve"> </w:t>
      </w:r>
      <w:proofErr w:type="spellStart"/>
      <w:r w:rsidR="007B31F9">
        <w:rPr>
          <w:szCs w:val="28"/>
        </w:rPr>
        <w:t>xuyên</w:t>
      </w:r>
      <w:proofErr w:type="spellEnd"/>
    </w:p>
    <w:p w:rsidR="00BC20F8" w:rsidRPr="00F8784B" w:rsidRDefault="00BC20F8" w:rsidP="00BC20F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Giải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nang</w:t>
      </w:r>
      <w:proofErr w:type="spellEnd"/>
      <w:r>
        <w:rPr>
          <w:szCs w:val="28"/>
        </w:rPr>
        <w:t>.</w:t>
      </w:r>
    </w:p>
    <w:p w:rsidR="002E14F0" w:rsidRPr="002E14F0" w:rsidRDefault="00F8784B" w:rsidP="00BC20F8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7B31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Kết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luận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và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phân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loại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đánh</w:t>
      </w:r>
      <w:proofErr w:type="spellEnd"/>
      <w:r w:rsidR="002E14F0"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b/>
          <w:bCs/>
          <w:color w:val="000000"/>
          <w:sz w:val="28"/>
          <w:szCs w:val="28"/>
        </w:rPr>
        <w:t>giá</w:t>
      </w:r>
      <w:proofErr w:type="spellEnd"/>
      <w:r w:rsidR="002E14F0" w:rsidRPr="002E14F0">
        <w:rPr>
          <w:color w:val="000000"/>
          <w:sz w:val="28"/>
          <w:szCs w:val="28"/>
        </w:rPr>
        <w:t>:</w:t>
      </w:r>
      <w:r w:rsidR="002E14F0" w:rsidRPr="002E14F0">
        <w:rPr>
          <w:color w:val="000000"/>
          <w:sz w:val="28"/>
          <w:szCs w:val="28"/>
        </w:rPr>
        <w:br/>
      </w:r>
      <w:r w:rsidR="007B31F9">
        <w:rPr>
          <w:color w:val="000000"/>
          <w:sz w:val="28"/>
          <w:szCs w:val="28"/>
        </w:rPr>
        <w:t xml:space="preserve">    </w:t>
      </w:r>
      <w:proofErr w:type="spellStart"/>
      <w:r w:rsidR="002E14F0" w:rsidRPr="002E14F0">
        <w:rPr>
          <w:color w:val="000000"/>
          <w:sz w:val="28"/>
          <w:szCs w:val="28"/>
        </w:rPr>
        <w:t>Căn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cứ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vào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quá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trình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công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tác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và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phấn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đấu</w:t>
      </w:r>
      <w:proofErr w:type="spellEnd"/>
      <w:r w:rsidR="002E14F0" w:rsidRPr="002E14F0">
        <w:rPr>
          <w:color w:val="000000"/>
          <w:sz w:val="28"/>
          <w:szCs w:val="28"/>
        </w:rPr>
        <w:t xml:space="preserve">, </w:t>
      </w:r>
      <w:proofErr w:type="spellStart"/>
      <w:r w:rsidR="002E14F0" w:rsidRPr="002E14F0">
        <w:rPr>
          <w:color w:val="000000"/>
          <w:sz w:val="28"/>
          <w:szCs w:val="28"/>
        </w:rPr>
        <w:t>cấp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ủy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nơi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công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tác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đánh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giá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đồng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chí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Nguyễn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Thị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EF11D4">
        <w:rPr>
          <w:color w:val="000000"/>
          <w:sz w:val="28"/>
          <w:szCs w:val="28"/>
        </w:rPr>
        <w:t>Thắm</w:t>
      </w:r>
      <w:proofErr w:type="spellEnd"/>
      <w:r w:rsidR="00EF11D4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là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đảng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viên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hoàn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="002E14F0" w:rsidRPr="00BC20F8">
        <w:rPr>
          <w:bCs/>
          <w:color w:val="000000"/>
          <w:sz w:val="28"/>
          <w:szCs w:val="28"/>
        </w:rPr>
        <w:t>thành</w:t>
      </w:r>
      <w:proofErr w:type="spellEnd"/>
      <w:r w:rsidR="002E14F0"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xuất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sắc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nhiệm</w:t>
      </w:r>
      <w:proofErr w:type="spellEnd"/>
      <w:r w:rsidRPr="00BC20F8">
        <w:rPr>
          <w:bCs/>
          <w:color w:val="000000"/>
          <w:sz w:val="28"/>
          <w:szCs w:val="28"/>
        </w:rPr>
        <w:t xml:space="preserve"> </w:t>
      </w:r>
      <w:proofErr w:type="spellStart"/>
      <w:r w:rsidRPr="00BC20F8">
        <w:rPr>
          <w:bCs/>
          <w:color w:val="000000"/>
          <w:sz w:val="28"/>
          <w:szCs w:val="28"/>
        </w:rPr>
        <w:t>vụ</w:t>
      </w:r>
      <w:proofErr w:type="spellEnd"/>
      <w:r w:rsidR="002E14F0" w:rsidRPr="002E14F0">
        <w:rPr>
          <w:color w:val="000000"/>
          <w:sz w:val="28"/>
          <w:szCs w:val="28"/>
        </w:rPr>
        <w:t xml:space="preserve">. </w:t>
      </w:r>
      <w:proofErr w:type="spellStart"/>
      <w:r w:rsidR="002E14F0" w:rsidRPr="002E14F0">
        <w:rPr>
          <w:color w:val="000000"/>
          <w:sz w:val="28"/>
          <w:szCs w:val="28"/>
        </w:rPr>
        <w:t>Đồng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chí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đủ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điều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kiện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để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được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xem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 w:rsidR="002E14F0" w:rsidRPr="002E14F0">
        <w:rPr>
          <w:color w:val="000000"/>
          <w:sz w:val="28"/>
          <w:szCs w:val="28"/>
        </w:rPr>
        <w:t>xét</w:t>
      </w:r>
      <w:proofErr w:type="spellEnd"/>
      <w:r w:rsidR="002E14F0" w:rsidRPr="002E14F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nguồn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2026 – 2031.</w:t>
      </w:r>
    </w:p>
    <w:p w:rsidR="002E14F0" w:rsidRPr="002E14F0" w:rsidRDefault="002E14F0" w:rsidP="00BC20F8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E14F0">
        <w:rPr>
          <w:b/>
          <w:bCs/>
          <w:color w:val="000000"/>
          <w:sz w:val="28"/>
          <w:szCs w:val="28"/>
        </w:rPr>
        <w:t>Đề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xuất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E14F0">
        <w:rPr>
          <w:b/>
          <w:bCs/>
          <w:color w:val="000000"/>
          <w:sz w:val="28"/>
          <w:szCs w:val="28"/>
        </w:rPr>
        <w:t>kiến</w:t>
      </w:r>
      <w:proofErr w:type="spellEnd"/>
      <w:r w:rsidRPr="002E14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E14F0">
        <w:rPr>
          <w:b/>
          <w:bCs/>
          <w:color w:val="000000"/>
          <w:sz w:val="28"/>
          <w:szCs w:val="28"/>
        </w:rPr>
        <w:t>nghị</w:t>
      </w:r>
      <w:proofErr w:type="spellEnd"/>
      <w:r w:rsidRPr="002E14F0">
        <w:rPr>
          <w:color w:val="000000"/>
          <w:sz w:val="28"/>
          <w:szCs w:val="28"/>
        </w:rPr>
        <w:t xml:space="preserve">: </w:t>
      </w:r>
      <w:proofErr w:type="spellStart"/>
      <w:r w:rsidRPr="002E14F0">
        <w:rPr>
          <w:color w:val="000000"/>
          <w:sz w:val="28"/>
          <w:szCs w:val="28"/>
        </w:rPr>
        <w:t>Đề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nghị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ủy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cấp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trên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xem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Pr="002E14F0">
        <w:rPr>
          <w:color w:val="000000"/>
          <w:sz w:val="28"/>
          <w:szCs w:val="28"/>
        </w:rPr>
        <w:t>xét</w:t>
      </w:r>
      <w:proofErr w:type="spellEnd"/>
      <w:r w:rsidRPr="002E14F0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tạo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điều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kiện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giúp</w:t>
      </w:r>
      <w:proofErr w:type="spellEnd"/>
      <w:r w:rsidR="00BC20F8">
        <w:rPr>
          <w:color w:val="000000"/>
          <w:sz w:val="28"/>
          <w:szCs w:val="28"/>
        </w:rPr>
        <w:t xml:space="preserve"> </w:t>
      </w:r>
      <w:proofErr w:type="spellStart"/>
      <w:r w:rsidR="00BC20F8">
        <w:rPr>
          <w:color w:val="000000"/>
          <w:sz w:val="28"/>
          <w:szCs w:val="28"/>
        </w:rPr>
        <w:t>đỡ</w:t>
      </w:r>
      <w:proofErr w:type="spellEnd"/>
      <w:r w:rsidR="00BC20F8">
        <w:rPr>
          <w:color w:val="000000"/>
          <w:sz w:val="28"/>
          <w:szCs w:val="28"/>
        </w:rPr>
        <w:t>.</w:t>
      </w:r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TM. CHI BỘ</w:t>
      </w:r>
      <w:r w:rsidR="002E14F0" w:rsidRPr="002E14F0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EF11D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</w:t>
      </w:r>
      <w:proofErr w:type="spellEnd"/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</w:p>
    <w:p w:rsidR="00BC20F8" w:rsidRDefault="00BC20F8" w:rsidP="00BC20F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F11D4" w:rsidRDefault="00EF11D4" w:rsidP="00BC20F8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</w:t>
      </w:r>
    </w:p>
    <w:p w:rsidR="000B5F39" w:rsidRPr="00EF11D4" w:rsidRDefault="00EF11D4" w:rsidP="00BC20F8">
      <w:pPr>
        <w:spacing w:after="0" w:line="360" w:lineRule="auto"/>
        <w:rPr>
          <w:rFonts w:cs="Times New Roman"/>
          <w:b/>
          <w:szCs w:val="28"/>
        </w:rPr>
      </w:pPr>
      <w:r w:rsidRPr="00EF11D4">
        <w:rPr>
          <w:rFonts w:cs="Times New Roman"/>
          <w:b/>
          <w:szCs w:val="28"/>
        </w:rPr>
        <w:t xml:space="preserve">                                                                             </w:t>
      </w:r>
      <w:proofErr w:type="spellStart"/>
      <w:r w:rsidRPr="00EF11D4">
        <w:rPr>
          <w:rFonts w:cs="Times New Roman"/>
          <w:b/>
          <w:szCs w:val="28"/>
        </w:rPr>
        <w:t>Bùi</w:t>
      </w:r>
      <w:proofErr w:type="spellEnd"/>
      <w:r w:rsidRPr="00EF11D4">
        <w:rPr>
          <w:rFonts w:cs="Times New Roman"/>
          <w:b/>
          <w:szCs w:val="28"/>
        </w:rPr>
        <w:t xml:space="preserve"> </w:t>
      </w:r>
      <w:proofErr w:type="spellStart"/>
      <w:r w:rsidRPr="00EF11D4">
        <w:rPr>
          <w:rFonts w:cs="Times New Roman"/>
          <w:b/>
          <w:szCs w:val="28"/>
        </w:rPr>
        <w:t>Thanh</w:t>
      </w:r>
      <w:proofErr w:type="spellEnd"/>
      <w:r w:rsidRPr="00EF11D4">
        <w:rPr>
          <w:rFonts w:cs="Times New Roman"/>
          <w:b/>
          <w:szCs w:val="28"/>
        </w:rPr>
        <w:t xml:space="preserve"> </w:t>
      </w:r>
      <w:proofErr w:type="spellStart"/>
      <w:r w:rsidRPr="00EF11D4">
        <w:rPr>
          <w:rFonts w:cs="Times New Roman"/>
          <w:b/>
          <w:szCs w:val="28"/>
        </w:rPr>
        <w:t>Hương</w:t>
      </w:r>
      <w:proofErr w:type="spellEnd"/>
    </w:p>
    <w:sectPr w:rsidR="000B5F39" w:rsidRPr="00EF11D4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39EF"/>
    <w:multiLevelType w:val="hybridMultilevel"/>
    <w:tmpl w:val="877AF66E"/>
    <w:lvl w:ilvl="0" w:tplc="8206BD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C23DF"/>
    <w:multiLevelType w:val="multilevel"/>
    <w:tmpl w:val="AAB21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53912"/>
    <w:multiLevelType w:val="multilevel"/>
    <w:tmpl w:val="41F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B5D9F"/>
    <w:multiLevelType w:val="multilevel"/>
    <w:tmpl w:val="DF96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F0"/>
    <w:rsid w:val="000B5F39"/>
    <w:rsid w:val="002E14F0"/>
    <w:rsid w:val="003C524E"/>
    <w:rsid w:val="007B31F9"/>
    <w:rsid w:val="00A51DA8"/>
    <w:rsid w:val="00BC20F8"/>
    <w:rsid w:val="00C05D6F"/>
    <w:rsid w:val="00E45E4C"/>
    <w:rsid w:val="00E87B6F"/>
    <w:rsid w:val="00EF11D4"/>
    <w:rsid w:val="00F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A574"/>
  <w15:chartTrackingRefBased/>
  <w15:docId w15:val="{BE8FA120-7FED-4624-B7EC-6B1FD48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4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 THI MAI</cp:lastModifiedBy>
  <cp:revision>8</cp:revision>
  <cp:lastPrinted>2026-04-10T05:30:00Z</cp:lastPrinted>
  <dcterms:created xsi:type="dcterms:W3CDTF">2026-04-10T05:02:00Z</dcterms:created>
  <dcterms:modified xsi:type="dcterms:W3CDTF">2026-04-13T05:34:00Z</dcterms:modified>
</cp:coreProperties>
</file>